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2B48D" w14:textId="4495F907" w:rsidR="005C0F51" w:rsidRPr="00FA08BD" w:rsidRDefault="005C0F51" w:rsidP="005C0F51">
      <w:pPr>
        <w:pStyle w:val="Nagwek3"/>
        <w:spacing w:line="276" w:lineRule="auto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FA08BD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632FD2" w:rsidRPr="00FA08BD">
        <w:rPr>
          <w:rFonts w:ascii="Arial" w:hAnsi="Arial" w:cs="Arial"/>
          <w:b w:val="0"/>
          <w:bCs w:val="0"/>
          <w:sz w:val="20"/>
          <w:szCs w:val="20"/>
        </w:rPr>
        <w:t>7</w:t>
      </w:r>
      <w:r w:rsidRPr="00FA08BD">
        <w:rPr>
          <w:rFonts w:ascii="Arial" w:hAnsi="Arial" w:cs="Arial"/>
          <w:b w:val="0"/>
          <w:bCs w:val="0"/>
          <w:sz w:val="20"/>
          <w:szCs w:val="20"/>
        </w:rPr>
        <w:t xml:space="preserve"> do SIWZ </w:t>
      </w:r>
    </w:p>
    <w:p w14:paraId="499BA3B7" w14:textId="04B9FAE9" w:rsidR="00766A3E" w:rsidRPr="00FA08BD" w:rsidRDefault="00274B3F" w:rsidP="00352D4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FA08BD">
        <w:rPr>
          <w:rFonts w:ascii="Arial" w:hAnsi="Arial" w:cs="Arial"/>
          <w:b w:val="0"/>
          <w:bCs w:val="0"/>
          <w:sz w:val="20"/>
          <w:szCs w:val="20"/>
        </w:rPr>
        <w:t>IN</w:t>
      </w:r>
      <w:r w:rsidR="005506EB" w:rsidRPr="00FA08BD">
        <w:rPr>
          <w:rFonts w:ascii="Arial" w:hAnsi="Arial" w:cs="Arial"/>
          <w:b w:val="0"/>
          <w:bCs w:val="0"/>
          <w:sz w:val="20"/>
          <w:szCs w:val="20"/>
        </w:rPr>
        <w:t xml:space="preserve"> 272</w:t>
      </w:r>
      <w:r w:rsidR="00BF6106">
        <w:rPr>
          <w:rFonts w:ascii="Arial" w:hAnsi="Arial" w:cs="Arial"/>
          <w:b w:val="0"/>
          <w:bCs w:val="0"/>
          <w:sz w:val="20"/>
          <w:szCs w:val="20"/>
        </w:rPr>
        <w:t>………..2020</w:t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  <w:r w:rsidR="00A31199" w:rsidRPr="00FA08BD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72E46EB5" w14:textId="77777777" w:rsidR="00E4474D" w:rsidRPr="00FA08BD" w:rsidRDefault="00E4474D" w:rsidP="00352D4A">
      <w:pPr>
        <w:spacing w:line="276" w:lineRule="auto"/>
        <w:rPr>
          <w:rFonts w:ascii="Arial" w:hAnsi="Arial" w:cs="Arial"/>
          <w:sz w:val="20"/>
          <w:szCs w:val="20"/>
        </w:rPr>
      </w:pPr>
    </w:p>
    <w:p w14:paraId="4077FDAE" w14:textId="487F48F3" w:rsidR="00E4474D" w:rsidRPr="00FA08BD" w:rsidRDefault="00E4474D" w:rsidP="003D0564">
      <w:pPr>
        <w:pStyle w:val="Nagwek3"/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FA08BD">
        <w:rPr>
          <w:rFonts w:ascii="Arial" w:hAnsi="Arial" w:cs="Arial"/>
          <w:b w:val="0"/>
          <w:sz w:val="20"/>
          <w:szCs w:val="20"/>
        </w:rPr>
        <w:t>Umowa</w:t>
      </w:r>
      <w:r w:rsidR="00632FD2" w:rsidRPr="00FA08BD">
        <w:rPr>
          <w:rFonts w:ascii="Arial" w:hAnsi="Arial" w:cs="Arial"/>
          <w:b w:val="0"/>
          <w:sz w:val="20"/>
          <w:szCs w:val="20"/>
        </w:rPr>
        <w:t xml:space="preserve"> - Projekt</w:t>
      </w:r>
    </w:p>
    <w:p w14:paraId="564BD3A7" w14:textId="77777777" w:rsidR="00E4474D" w:rsidRPr="00FA08BD" w:rsidRDefault="00E4474D" w:rsidP="00352D4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604CA33" w14:textId="5ED3E41E" w:rsidR="009448A6" w:rsidRPr="00FA08BD" w:rsidRDefault="009448A6" w:rsidP="003D05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zawarta w dniu</w:t>
      </w:r>
      <w:r w:rsidR="00AC4DA3" w:rsidRPr="00FA08BD">
        <w:rPr>
          <w:rFonts w:ascii="Arial" w:hAnsi="Arial" w:cs="Arial"/>
          <w:sz w:val="20"/>
          <w:szCs w:val="20"/>
        </w:rPr>
        <w:t xml:space="preserve"> </w:t>
      </w:r>
      <w:r w:rsidR="00617F48" w:rsidRPr="00FA08BD">
        <w:rPr>
          <w:rFonts w:ascii="Arial" w:hAnsi="Arial" w:cs="Arial"/>
          <w:sz w:val="20"/>
          <w:szCs w:val="20"/>
        </w:rPr>
        <w:t>…………….</w:t>
      </w:r>
      <w:r w:rsidRPr="00FA08BD">
        <w:rPr>
          <w:rFonts w:ascii="Arial" w:hAnsi="Arial" w:cs="Arial"/>
          <w:sz w:val="20"/>
          <w:szCs w:val="20"/>
        </w:rPr>
        <w:t xml:space="preserve"> roku pomiędzy Gminą Stęszew zwaną w dalszej treści umowy </w:t>
      </w:r>
      <w:r w:rsidR="003D0564" w:rsidRPr="00FA08BD">
        <w:rPr>
          <w:rFonts w:ascii="Arial" w:hAnsi="Arial" w:cs="Arial"/>
          <w:sz w:val="20"/>
          <w:szCs w:val="20"/>
        </w:rPr>
        <w:t>Z</w:t>
      </w:r>
      <w:r w:rsidRPr="00FA08BD">
        <w:rPr>
          <w:rFonts w:ascii="Arial" w:hAnsi="Arial" w:cs="Arial"/>
          <w:sz w:val="20"/>
          <w:szCs w:val="20"/>
        </w:rPr>
        <w:t>amawiającym, reprezentowaną przez:</w:t>
      </w:r>
    </w:p>
    <w:p w14:paraId="5932E1FF" w14:textId="0309D98D" w:rsidR="001C2191" w:rsidRPr="00FA08BD" w:rsidRDefault="00D00575" w:rsidP="009448A6">
      <w:p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Włodzimierza Pinczaka – Burmistrza Gminy Stęszew</w:t>
      </w:r>
    </w:p>
    <w:p w14:paraId="58CE5DA9" w14:textId="77777777" w:rsidR="009448A6" w:rsidRPr="00FA08BD" w:rsidRDefault="009448A6" w:rsidP="009448A6">
      <w:p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a</w:t>
      </w:r>
    </w:p>
    <w:p w14:paraId="28C72883" w14:textId="02E32F2C" w:rsidR="00246CA3" w:rsidRPr="00FA08BD" w:rsidRDefault="00617F48" w:rsidP="00246CA3">
      <w:p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……………………………….</w:t>
      </w:r>
    </w:p>
    <w:p w14:paraId="0EC121F0" w14:textId="058845B2" w:rsidR="00E4474D" w:rsidRPr="00FA08BD" w:rsidRDefault="001C2191" w:rsidP="00246CA3">
      <w:p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zwanym w dalszej części umowy Wykonawc</w:t>
      </w:r>
      <w:r w:rsidR="003D0564" w:rsidRPr="00FA08BD">
        <w:rPr>
          <w:rFonts w:ascii="Arial" w:hAnsi="Arial" w:cs="Arial"/>
          <w:sz w:val="20"/>
          <w:szCs w:val="20"/>
        </w:rPr>
        <w:t>ą</w:t>
      </w:r>
    </w:p>
    <w:p w14:paraId="1014D114" w14:textId="77777777" w:rsidR="001C2191" w:rsidRPr="00FA08BD" w:rsidRDefault="001C2191" w:rsidP="00352D4A">
      <w:pPr>
        <w:spacing w:line="276" w:lineRule="auto"/>
        <w:rPr>
          <w:rFonts w:ascii="Arial" w:hAnsi="Arial" w:cs="Arial"/>
          <w:sz w:val="20"/>
          <w:szCs w:val="20"/>
        </w:rPr>
      </w:pPr>
    </w:p>
    <w:p w14:paraId="5EF12C3D" w14:textId="77777777" w:rsidR="00FD55D0" w:rsidRPr="00FA08BD" w:rsidRDefault="00FD55D0" w:rsidP="00B71B56">
      <w:pPr>
        <w:pStyle w:val="Nagwek"/>
        <w:tabs>
          <w:tab w:val="left" w:pos="426"/>
          <w:tab w:val="left" w:pos="708"/>
        </w:tabs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6C3D15" w14:textId="2B3D04E2" w:rsidR="00B71B56" w:rsidRPr="00FA08BD" w:rsidRDefault="00B71B56" w:rsidP="00B71B56">
      <w:pPr>
        <w:pStyle w:val="Nagwek"/>
        <w:tabs>
          <w:tab w:val="left" w:pos="426"/>
          <w:tab w:val="left" w:pos="708"/>
        </w:tabs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8E3815" w14:textId="057DF40A" w:rsidR="00B71B56" w:rsidRPr="00FA08BD" w:rsidRDefault="00B823A0" w:rsidP="00B71B56">
      <w:pPr>
        <w:pStyle w:val="Nagwek"/>
        <w:tabs>
          <w:tab w:val="left" w:pos="426"/>
          <w:tab w:val="left" w:pos="708"/>
        </w:tabs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</w:t>
      </w:r>
    </w:p>
    <w:p w14:paraId="7E1301CF" w14:textId="1ADC572E" w:rsidR="00E4474D" w:rsidRPr="00FA08BD" w:rsidRDefault="00BB28EB" w:rsidP="00537E28">
      <w:pPr>
        <w:pStyle w:val="Nagwek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Na podstawie wyboru najkorzystniejszej oferty dokonanego w trybie przetargu nieograniczonego Wykonawca zobowiązuje się do wykonania robót budowlanych polegających na wykonaniu </w:t>
      </w:r>
      <w:r w:rsidR="00537E28">
        <w:rPr>
          <w:rFonts w:ascii="Arial" w:hAnsi="Arial" w:cs="Arial"/>
          <w:sz w:val="20"/>
          <w:szCs w:val="20"/>
        </w:rPr>
        <w:t>„</w:t>
      </w:r>
      <w:r w:rsidR="00FB3C4B">
        <w:rPr>
          <w:rFonts w:ascii="Arial" w:hAnsi="Arial" w:cs="Arial"/>
          <w:sz w:val="20"/>
          <w:szCs w:val="20"/>
        </w:rPr>
        <w:t>Budowy</w:t>
      </w:r>
      <w:r w:rsidR="00FB3C4B" w:rsidRPr="00FB3C4B">
        <w:rPr>
          <w:rFonts w:ascii="Arial" w:hAnsi="Arial" w:cs="Arial"/>
          <w:sz w:val="20"/>
          <w:szCs w:val="20"/>
        </w:rPr>
        <w:t xml:space="preserve"> ulicy Regatowej, Żeglarskiej, Wioślarskiej, Łyżwiarskiej i Pływackiej w Stęszewie z materiału Wykonawcy – Etap I ul. Regatowa.</w:t>
      </w:r>
      <w:r w:rsidR="00537E28">
        <w:rPr>
          <w:rFonts w:ascii="Arial" w:hAnsi="Arial" w:cs="Arial"/>
          <w:sz w:val="20"/>
          <w:szCs w:val="20"/>
        </w:rPr>
        <w:t>”</w:t>
      </w:r>
    </w:p>
    <w:p w14:paraId="13B590E8" w14:textId="265E75D1" w:rsidR="00B71B56" w:rsidRPr="00FA08BD" w:rsidRDefault="00DB289F" w:rsidP="00B71B56">
      <w:pPr>
        <w:tabs>
          <w:tab w:val="left" w:pos="567"/>
        </w:tabs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08BD">
        <w:rPr>
          <w:rFonts w:ascii="Arial" w:hAnsi="Arial" w:cs="Arial"/>
          <w:b/>
          <w:sz w:val="20"/>
          <w:szCs w:val="20"/>
        </w:rPr>
        <w:t xml:space="preserve">§ </w:t>
      </w:r>
      <w:r w:rsidR="00B71B56" w:rsidRPr="00FA08BD">
        <w:rPr>
          <w:rFonts w:ascii="Arial" w:hAnsi="Arial" w:cs="Arial"/>
          <w:b/>
          <w:sz w:val="20"/>
          <w:szCs w:val="20"/>
        </w:rPr>
        <w:t>2</w:t>
      </w:r>
    </w:p>
    <w:p w14:paraId="7A48C0F3" w14:textId="33FF79C1" w:rsidR="00711ADF" w:rsidRPr="00FA08BD" w:rsidRDefault="00B71B56" w:rsidP="0095156B">
      <w:pPr>
        <w:tabs>
          <w:tab w:val="left" w:pos="567"/>
        </w:tabs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1. </w:t>
      </w:r>
      <w:r w:rsidR="00A173CB" w:rsidRPr="00FA08BD">
        <w:rPr>
          <w:rFonts w:ascii="Arial" w:hAnsi="Arial" w:cs="Arial"/>
          <w:bCs/>
          <w:sz w:val="20"/>
          <w:szCs w:val="20"/>
        </w:rPr>
        <w:t>Zakres prac zgodnie z załączonym</w:t>
      </w:r>
      <w:r w:rsidR="00537E28">
        <w:rPr>
          <w:rFonts w:ascii="Arial" w:hAnsi="Arial" w:cs="Arial"/>
          <w:bCs/>
          <w:sz w:val="20"/>
          <w:szCs w:val="20"/>
        </w:rPr>
        <w:t>i przedmiara</w:t>
      </w:r>
      <w:r w:rsidR="00A173CB" w:rsidRPr="00FA08BD">
        <w:rPr>
          <w:rFonts w:ascii="Arial" w:hAnsi="Arial" w:cs="Arial"/>
          <w:bCs/>
          <w:sz w:val="20"/>
          <w:szCs w:val="20"/>
        </w:rPr>
        <w:t>m</w:t>
      </w:r>
      <w:r w:rsidR="00537E28">
        <w:rPr>
          <w:rFonts w:ascii="Arial" w:hAnsi="Arial" w:cs="Arial"/>
          <w:bCs/>
          <w:sz w:val="20"/>
          <w:szCs w:val="20"/>
        </w:rPr>
        <w:t>i obejmuje</w:t>
      </w:r>
      <w:r w:rsidR="00A173CB" w:rsidRPr="00FA08BD">
        <w:rPr>
          <w:rFonts w:ascii="Arial" w:hAnsi="Arial" w:cs="Arial"/>
          <w:bCs/>
          <w:sz w:val="20"/>
          <w:szCs w:val="20"/>
        </w:rPr>
        <w:t>:</w:t>
      </w:r>
    </w:p>
    <w:p w14:paraId="67C60D77" w14:textId="77777777" w:rsidR="00537E28" w:rsidRPr="00FA08BD" w:rsidRDefault="00537E28" w:rsidP="00537E28">
      <w:pPr>
        <w:pStyle w:val="Nagwek"/>
        <w:spacing w:after="120" w:line="276" w:lineRule="auto"/>
        <w:ind w:left="720"/>
        <w:rPr>
          <w:rFonts w:ascii="Arial" w:hAnsi="Arial" w:cs="Arial"/>
          <w:sz w:val="20"/>
          <w:szCs w:val="20"/>
        </w:rPr>
      </w:pPr>
      <w:r w:rsidRPr="00537E28">
        <w:rPr>
          <w:rFonts w:ascii="Arial" w:hAnsi="Arial" w:cs="Arial"/>
          <w:sz w:val="20"/>
          <w:szCs w:val="20"/>
        </w:rPr>
        <w:t>- Przebudow</w:t>
      </w:r>
      <w:r>
        <w:rPr>
          <w:rFonts w:ascii="Arial" w:hAnsi="Arial" w:cs="Arial"/>
          <w:sz w:val="20"/>
          <w:szCs w:val="20"/>
        </w:rPr>
        <w:t>ę</w:t>
      </w:r>
      <w:r w:rsidRPr="00537E28">
        <w:rPr>
          <w:rFonts w:ascii="Arial" w:hAnsi="Arial" w:cs="Arial"/>
          <w:sz w:val="20"/>
          <w:szCs w:val="20"/>
        </w:rPr>
        <w:t xml:space="preserve"> ul. Regatowej w Stęszewie w zakresie wykonania nawierzchni jezdni.</w:t>
      </w:r>
      <w:r>
        <w:rPr>
          <w:rFonts w:ascii="Arial" w:hAnsi="Arial" w:cs="Arial"/>
          <w:sz w:val="20"/>
          <w:szCs w:val="20"/>
        </w:rPr>
        <w:br/>
      </w:r>
      <w:r w:rsidRPr="00537E28">
        <w:rPr>
          <w:rFonts w:ascii="Arial" w:hAnsi="Arial" w:cs="Arial"/>
          <w:sz w:val="20"/>
          <w:szCs w:val="20"/>
        </w:rPr>
        <w:t>- Budowę kanalizacji deszczowej na ul. Regatowej.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- Przebudowę</w:t>
      </w:r>
      <w:r w:rsidRPr="00537E28">
        <w:rPr>
          <w:rFonts w:ascii="Arial" w:hAnsi="Arial" w:cs="Arial"/>
          <w:sz w:val="20"/>
          <w:szCs w:val="20"/>
        </w:rPr>
        <w:t xml:space="preserve"> ul. Regatowej w zakresie istniejącej elektroenergetycznej sieci SN-15kV oraz nn-0,4kV</w:t>
      </w:r>
    </w:p>
    <w:p w14:paraId="5B6A6CEE" w14:textId="1556107E" w:rsidR="00615800" w:rsidRPr="00FA08BD" w:rsidRDefault="00615800" w:rsidP="007A5C00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Pozostałe prace </w:t>
      </w:r>
      <w:r w:rsidR="00DB289F" w:rsidRPr="00FA08BD">
        <w:rPr>
          <w:rFonts w:ascii="Arial" w:hAnsi="Arial" w:cs="Arial"/>
          <w:sz w:val="20"/>
          <w:szCs w:val="20"/>
        </w:rPr>
        <w:t xml:space="preserve">Wykonawca wykona </w:t>
      </w:r>
      <w:r w:rsidRPr="00FA08BD">
        <w:rPr>
          <w:rFonts w:ascii="Arial" w:hAnsi="Arial" w:cs="Arial"/>
          <w:sz w:val="20"/>
          <w:szCs w:val="20"/>
        </w:rPr>
        <w:t>zgo</w:t>
      </w:r>
      <w:r w:rsidR="006E316D" w:rsidRPr="00FA08BD">
        <w:rPr>
          <w:rFonts w:ascii="Arial" w:hAnsi="Arial" w:cs="Arial"/>
          <w:sz w:val="20"/>
          <w:szCs w:val="20"/>
        </w:rPr>
        <w:t xml:space="preserve">dnie z dokumentacją przetargową oraz w uzgodnieniu z </w:t>
      </w:r>
      <w:r w:rsidR="00815ACA" w:rsidRPr="00FA08BD">
        <w:rPr>
          <w:rFonts w:ascii="Arial" w:hAnsi="Arial" w:cs="Arial"/>
          <w:sz w:val="20"/>
          <w:szCs w:val="20"/>
        </w:rPr>
        <w:t>Z</w:t>
      </w:r>
      <w:r w:rsidR="006E316D" w:rsidRPr="00FA08BD">
        <w:rPr>
          <w:rFonts w:ascii="Arial" w:hAnsi="Arial" w:cs="Arial"/>
          <w:sz w:val="20"/>
          <w:szCs w:val="20"/>
        </w:rPr>
        <w:t>amawiającym</w:t>
      </w:r>
      <w:r w:rsidR="00D9404D" w:rsidRPr="00FA08BD">
        <w:rPr>
          <w:rFonts w:ascii="Arial" w:hAnsi="Arial" w:cs="Arial"/>
          <w:sz w:val="20"/>
          <w:szCs w:val="20"/>
        </w:rPr>
        <w:t>.</w:t>
      </w:r>
    </w:p>
    <w:p w14:paraId="4BF53A19" w14:textId="19C2A48E" w:rsidR="00672B9B" w:rsidRPr="00FA08BD" w:rsidRDefault="00672B9B" w:rsidP="007A5C00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zobowiązuje się do uporządkowania terenu po zakończonych pracach.</w:t>
      </w:r>
    </w:p>
    <w:p w14:paraId="1CE1DA87" w14:textId="436FEB0D" w:rsidR="00615800" w:rsidRPr="00FA08BD" w:rsidRDefault="00615800" w:rsidP="007A5C00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 wykona wszelkie niezbędne prace dla prawidłowego wykonania przedmiotu </w:t>
      </w:r>
      <w:r w:rsidR="00581DAE" w:rsidRPr="00FA08BD">
        <w:rPr>
          <w:rFonts w:ascii="Arial" w:hAnsi="Arial" w:cs="Arial"/>
          <w:sz w:val="20"/>
          <w:szCs w:val="20"/>
        </w:rPr>
        <w:t>z</w:t>
      </w:r>
      <w:r w:rsidRPr="00FA08BD">
        <w:rPr>
          <w:rFonts w:ascii="Arial" w:hAnsi="Arial" w:cs="Arial"/>
          <w:sz w:val="20"/>
          <w:szCs w:val="20"/>
        </w:rPr>
        <w:t xml:space="preserve">amówienia.  </w:t>
      </w:r>
    </w:p>
    <w:p w14:paraId="6CC52810" w14:textId="4EF8F0AA" w:rsidR="00615800" w:rsidRPr="00FA08BD" w:rsidRDefault="00615800" w:rsidP="007A5C00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Ponadto</w:t>
      </w:r>
      <w:r w:rsidRPr="00FA08BD">
        <w:rPr>
          <w:rFonts w:ascii="Arial" w:hAnsi="Arial" w:cs="Arial"/>
          <w:b/>
          <w:sz w:val="20"/>
          <w:szCs w:val="20"/>
        </w:rPr>
        <w:t xml:space="preserve"> </w:t>
      </w:r>
      <w:r w:rsidR="00D42394" w:rsidRPr="00FA08BD">
        <w:rPr>
          <w:rFonts w:ascii="Arial" w:hAnsi="Arial" w:cs="Arial"/>
          <w:sz w:val="20"/>
          <w:szCs w:val="20"/>
        </w:rPr>
        <w:t>Wykonawca zobowiązany jest sporządzić</w:t>
      </w:r>
      <w:r w:rsidRPr="00FA08BD">
        <w:rPr>
          <w:rFonts w:ascii="Arial" w:hAnsi="Arial" w:cs="Arial"/>
          <w:sz w:val="20"/>
          <w:szCs w:val="20"/>
        </w:rPr>
        <w:t>:</w:t>
      </w:r>
    </w:p>
    <w:p w14:paraId="629ECC12" w14:textId="18629A71" w:rsidR="00615800" w:rsidRPr="00FA08BD" w:rsidRDefault="00D42394" w:rsidP="00352D4A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1) O</w:t>
      </w:r>
      <w:r w:rsidR="00615800" w:rsidRPr="00FA08BD">
        <w:rPr>
          <w:rFonts w:ascii="Arial" w:hAnsi="Arial" w:cs="Arial"/>
          <w:sz w:val="20"/>
          <w:szCs w:val="20"/>
        </w:rPr>
        <w:t>perat kolaudacyjn</w:t>
      </w:r>
      <w:r w:rsidRPr="00FA08BD">
        <w:rPr>
          <w:rFonts w:ascii="Arial" w:hAnsi="Arial" w:cs="Arial"/>
          <w:sz w:val="20"/>
          <w:szCs w:val="20"/>
        </w:rPr>
        <w:t>y</w:t>
      </w:r>
      <w:r w:rsidR="001A4981" w:rsidRPr="00FA08BD">
        <w:rPr>
          <w:rFonts w:ascii="Arial" w:hAnsi="Arial" w:cs="Arial"/>
          <w:sz w:val="20"/>
          <w:szCs w:val="20"/>
        </w:rPr>
        <w:t xml:space="preserve"> – 2</w:t>
      </w:r>
      <w:r w:rsidR="00615800" w:rsidRPr="00FA08BD">
        <w:rPr>
          <w:rFonts w:ascii="Arial" w:hAnsi="Arial" w:cs="Arial"/>
          <w:sz w:val="20"/>
          <w:szCs w:val="20"/>
        </w:rPr>
        <w:t xml:space="preserve"> egzemplarze, na który składa się:</w:t>
      </w:r>
    </w:p>
    <w:p w14:paraId="0107BBDD" w14:textId="6E72C968" w:rsidR="00615800" w:rsidRPr="00FA08BD" w:rsidRDefault="00615800" w:rsidP="007A5C00">
      <w:pPr>
        <w:pStyle w:val="Akapitzlist"/>
        <w:numPr>
          <w:ilvl w:val="1"/>
          <w:numId w:val="13"/>
        </w:numPr>
        <w:ind w:left="993" w:hanging="283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Dokumentacja powykonawcza</w:t>
      </w:r>
      <w:r w:rsidR="00352D4A" w:rsidRPr="00FA08BD">
        <w:rPr>
          <w:rFonts w:ascii="Arial" w:hAnsi="Arial" w:cs="Arial"/>
          <w:sz w:val="20"/>
          <w:szCs w:val="20"/>
        </w:rPr>
        <w:t>.</w:t>
      </w:r>
    </w:p>
    <w:p w14:paraId="5109E99B" w14:textId="2DE65AD8" w:rsidR="00615800" w:rsidRPr="00FA08BD" w:rsidRDefault="00615800" w:rsidP="007A5C00">
      <w:pPr>
        <w:pStyle w:val="Akapitzlist"/>
        <w:numPr>
          <w:ilvl w:val="1"/>
          <w:numId w:val="13"/>
        </w:numPr>
        <w:spacing w:after="0"/>
        <w:ind w:left="993" w:hanging="283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Atesty na materiały i prefabrykaty</w:t>
      </w:r>
      <w:r w:rsidR="00352D4A" w:rsidRPr="00FA08BD">
        <w:rPr>
          <w:rFonts w:ascii="Arial" w:hAnsi="Arial" w:cs="Arial"/>
          <w:sz w:val="20"/>
          <w:szCs w:val="20"/>
        </w:rPr>
        <w:t>.</w:t>
      </w:r>
    </w:p>
    <w:p w14:paraId="0453CDB8" w14:textId="2A56954C" w:rsidR="00615800" w:rsidRPr="00FA08BD" w:rsidRDefault="00EE0E70" w:rsidP="00352D4A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2) Protoko</w:t>
      </w:r>
      <w:r w:rsidR="00615800" w:rsidRPr="00FA08BD">
        <w:rPr>
          <w:rFonts w:ascii="Arial" w:hAnsi="Arial" w:cs="Arial"/>
          <w:sz w:val="20"/>
          <w:szCs w:val="20"/>
        </w:rPr>
        <w:t>ły odbioru robót.</w:t>
      </w:r>
    </w:p>
    <w:p w14:paraId="1E07C4F1" w14:textId="219FF875" w:rsidR="00615800" w:rsidRPr="00FA08BD" w:rsidRDefault="00615800" w:rsidP="00352D4A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3) </w:t>
      </w:r>
      <w:r w:rsidR="00D42394" w:rsidRPr="00FA08BD">
        <w:rPr>
          <w:rFonts w:ascii="Arial" w:hAnsi="Arial" w:cs="Arial"/>
          <w:sz w:val="20"/>
          <w:szCs w:val="20"/>
        </w:rPr>
        <w:t>W</w:t>
      </w:r>
      <w:r w:rsidRPr="00FA08BD">
        <w:rPr>
          <w:rFonts w:ascii="Arial" w:hAnsi="Arial" w:cs="Arial"/>
          <w:sz w:val="20"/>
          <w:szCs w:val="20"/>
        </w:rPr>
        <w:t>ymagane dokumenty dotyczące przeprowadzonych przez Wykonawcę badań i sprawdzeń</w:t>
      </w:r>
      <w:r w:rsidR="00FD55D0" w:rsidRPr="00FA08BD">
        <w:rPr>
          <w:rFonts w:ascii="Arial" w:hAnsi="Arial" w:cs="Arial"/>
          <w:sz w:val="20"/>
          <w:szCs w:val="20"/>
        </w:rPr>
        <w:t>.</w:t>
      </w:r>
    </w:p>
    <w:p w14:paraId="7E700A03" w14:textId="77777777" w:rsidR="00FD55D0" w:rsidRPr="00FA08BD" w:rsidRDefault="00FD55D0" w:rsidP="00990DDE">
      <w:pPr>
        <w:tabs>
          <w:tab w:val="left" w:pos="567"/>
        </w:tabs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85C555" w14:textId="110B6D62" w:rsidR="00990DDE" w:rsidRPr="00FA08BD" w:rsidRDefault="00990DDE" w:rsidP="00990DDE">
      <w:pPr>
        <w:tabs>
          <w:tab w:val="left" w:pos="567"/>
        </w:tabs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08BD">
        <w:rPr>
          <w:rFonts w:ascii="Arial" w:hAnsi="Arial" w:cs="Arial"/>
          <w:b/>
          <w:sz w:val="20"/>
          <w:szCs w:val="20"/>
        </w:rPr>
        <w:t>§ 3</w:t>
      </w:r>
    </w:p>
    <w:p w14:paraId="6375431C" w14:textId="77777777" w:rsidR="00FD55D0" w:rsidRPr="00FA08BD" w:rsidRDefault="00FD55D0" w:rsidP="00990DDE">
      <w:pPr>
        <w:tabs>
          <w:tab w:val="left" w:pos="567"/>
        </w:tabs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8F8540E" w14:textId="1C0BFC22" w:rsidR="00525D8B" w:rsidRPr="00FA08BD" w:rsidRDefault="00525D8B" w:rsidP="007A5C00">
      <w:pPr>
        <w:pStyle w:val="Akapitzlist"/>
        <w:numPr>
          <w:ilvl w:val="0"/>
          <w:numId w:val="19"/>
        </w:numPr>
        <w:tabs>
          <w:tab w:val="clear" w:pos="36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Technologia wykonania prac:</w:t>
      </w:r>
    </w:p>
    <w:p w14:paraId="79BD8768" w14:textId="77777777" w:rsidR="00525D8B" w:rsidRPr="00FA08BD" w:rsidRDefault="00525D8B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Prace związane z wykonaniem inwestycji należy prowadzić zgodnie z obowiązującymi normami, przepisami prawa budowlanego, przepisami prawa dotyczącymi wymagań technicznych, ochrony środowiska naturalnego, zgodnie z zasadami BHP oraz wiedzą techniczną.</w:t>
      </w:r>
    </w:p>
    <w:p w14:paraId="77009751" w14:textId="2734464C" w:rsidR="00525D8B" w:rsidRPr="00FA08BD" w:rsidRDefault="00525D8B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Wszystkie zastosowane materiały muszą posiadać odpowiednie atesty, aprobaty i certyfikaty oraz być zgodne z Polskimi Normami. Ponadto każdy zastosowany materiał należy uzgodnić z Zamawiającym</w:t>
      </w:r>
      <w:r w:rsidR="00581DAE" w:rsidRPr="00FA08BD">
        <w:rPr>
          <w:rFonts w:ascii="Arial" w:hAnsi="Arial" w:cs="Arial"/>
          <w:sz w:val="20"/>
          <w:szCs w:val="20"/>
        </w:rPr>
        <w:t>;</w:t>
      </w:r>
      <w:r w:rsidR="001E51E4" w:rsidRPr="00FA08BD">
        <w:rPr>
          <w:rFonts w:ascii="Arial" w:hAnsi="Arial" w:cs="Arial"/>
          <w:sz w:val="20"/>
          <w:szCs w:val="20"/>
        </w:rPr>
        <w:t xml:space="preserve"> brak w</w:t>
      </w:r>
      <w:r w:rsidRPr="00FA08BD">
        <w:rPr>
          <w:rFonts w:ascii="Arial" w:hAnsi="Arial" w:cs="Arial"/>
          <w:sz w:val="20"/>
          <w:szCs w:val="20"/>
        </w:rPr>
        <w:t>w</w:t>
      </w:r>
      <w:r w:rsidR="001E51E4" w:rsidRPr="00FA08BD">
        <w:rPr>
          <w:rFonts w:ascii="Arial" w:hAnsi="Arial" w:cs="Arial"/>
          <w:sz w:val="20"/>
          <w:szCs w:val="20"/>
        </w:rPr>
        <w:t>.</w:t>
      </w:r>
      <w:r w:rsidRPr="00FA08BD">
        <w:rPr>
          <w:rFonts w:ascii="Arial" w:hAnsi="Arial" w:cs="Arial"/>
          <w:sz w:val="20"/>
          <w:szCs w:val="20"/>
        </w:rPr>
        <w:t xml:space="preserve"> uzgodnienia skutkować będzie wymianą na odpowiedni, </w:t>
      </w:r>
      <w:r w:rsidR="00581DAE" w:rsidRPr="00FA08BD">
        <w:rPr>
          <w:rFonts w:ascii="Arial" w:hAnsi="Arial" w:cs="Arial"/>
          <w:sz w:val="20"/>
          <w:szCs w:val="20"/>
        </w:rPr>
        <w:t xml:space="preserve">a </w:t>
      </w:r>
      <w:r w:rsidRPr="00FA08BD">
        <w:rPr>
          <w:rFonts w:ascii="Arial" w:hAnsi="Arial" w:cs="Arial"/>
          <w:sz w:val="20"/>
          <w:szCs w:val="20"/>
        </w:rPr>
        <w:t xml:space="preserve">koszt wymiany w pełni poniesie Wykonawca. Jeżeli Wykonawca nie zastosuje się do polecenia, </w:t>
      </w:r>
      <w:r w:rsidRPr="00FA08BD">
        <w:rPr>
          <w:rFonts w:ascii="Arial" w:hAnsi="Arial" w:cs="Arial"/>
          <w:sz w:val="20"/>
          <w:szCs w:val="20"/>
        </w:rPr>
        <w:lastRenderedPageBreak/>
        <w:t>Zamawiający zleci wykonanie powyższych czynności osobie trzeciej i potrąci poniesione przez siebie koszty z wynagrodzenia Wykonawcy, a gdy kwota ta okaże się niewystarczająca, będzie dochodził jej zwrotu na zasadach ogólnych.</w:t>
      </w:r>
    </w:p>
    <w:p w14:paraId="6CB9E60D" w14:textId="4BBF71B6" w:rsidR="00525D8B" w:rsidRPr="00FA08BD" w:rsidRDefault="001E51E4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Jeżeli w dokumentacji</w:t>
      </w:r>
      <w:r w:rsidR="00525D8B" w:rsidRPr="00FA08BD">
        <w:rPr>
          <w:rFonts w:ascii="Arial" w:hAnsi="Arial" w:cs="Arial"/>
          <w:sz w:val="20"/>
          <w:szCs w:val="20"/>
        </w:rPr>
        <w:t>, przedmiarze lub specyfikacji występują wskazania materiał</w:t>
      </w:r>
      <w:r w:rsidR="00890A8D" w:rsidRPr="00FA08BD">
        <w:rPr>
          <w:rFonts w:ascii="Arial" w:hAnsi="Arial" w:cs="Arial"/>
          <w:sz w:val="20"/>
          <w:szCs w:val="20"/>
        </w:rPr>
        <w:t>owe na konkretnego producenta</w:t>
      </w:r>
      <w:r w:rsidRPr="00FA08BD">
        <w:rPr>
          <w:rFonts w:ascii="Arial" w:hAnsi="Arial" w:cs="Arial"/>
          <w:sz w:val="20"/>
          <w:szCs w:val="20"/>
        </w:rPr>
        <w:t xml:space="preserve"> (</w:t>
      </w:r>
      <w:r w:rsidR="00525D8B" w:rsidRPr="00FA08BD">
        <w:rPr>
          <w:rFonts w:ascii="Arial" w:hAnsi="Arial" w:cs="Arial"/>
          <w:sz w:val="20"/>
          <w:szCs w:val="20"/>
        </w:rPr>
        <w:t>nazwy producentów i produktów</w:t>
      </w:r>
      <w:r w:rsidRPr="00FA08BD">
        <w:rPr>
          <w:rFonts w:ascii="Arial" w:hAnsi="Arial" w:cs="Arial"/>
          <w:sz w:val="20"/>
          <w:szCs w:val="20"/>
        </w:rPr>
        <w:t>)</w:t>
      </w:r>
      <w:r w:rsidR="00525D8B" w:rsidRPr="00FA08BD">
        <w:rPr>
          <w:rFonts w:ascii="Arial" w:hAnsi="Arial" w:cs="Arial"/>
          <w:sz w:val="20"/>
          <w:szCs w:val="20"/>
        </w:rPr>
        <w:t xml:space="preserve"> należy odczytywać je jako przykładowe służące tylko i wyłącznie doprecyzowaniu przedmiotu zamówienia.</w:t>
      </w:r>
    </w:p>
    <w:p w14:paraId="32BB62A8" w14:textId="77777777" w:rsidR="00525D8B" w:rsidRPr="00FA08BD" w:rsidRDefault="00525D8B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dopuszcza zastosowanie materiałów równoważnych o parametrach technicznych, konstrukcyjnych i użytkowych nie gorszych niż zakładane w specyfikacji technicznej wykonania i odbioru robót budowlanych i dokumentacji projektowej.</w:t>
      </w:r>
    </w:p>
    <w:p w14:paraId="59C48A17" w14:textId="77777777" w:rsidR="00525D8B" w:rsidRPr="00FA08BD" w:rsidRDefault="00525D8B" w:rsidP="00CC2B37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Zamawiający wymaga złożenia stosownych dokumentów, uwiarygodniających te materiały. </w:t>
      </w:r>
    </w:p>
    <w:p w14:paraId="63F283FF" w14:textId="77777777" w:rsidR="00525D8B" w:rsidRPr="00FA08BD" w:rsidRDefault="00525D8B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Wykonawca, na własną odpowiedzialność i na swój koszt, winien podjąć wszelkie środki zapobiegawcze wymagane przez rzetelną praktykę budowlaną oraz aktualne okoliczności, aby zabezpieczyć prawa właścicieli posesji sąsiadujących z placem budowy/robót i unikać powodowania tam jakichkolwiek zakłóceń czy szkód.</w:t>
      </w:r>
    </w:p>
    <w:p w14:paraId="6BD31B20" w14:textId="16D41E75" w:rsidR="006D0D5B" w:rsidRPr="00FA08BD" w:rsidRDefault="006D0D5B" w:rsidP="00CC2B37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odpowiada za wszelkie szkody powstałe w wyniku realizacji przedmiotu umowy w stosunku do osób trzecich.</w:t>
      </w:r>
    </w:p>
    <w:p w14:paraId="55E05A50" w14:textId="77777777" w:rsidR="00525D8B" w:rsidRPr="00FA08BD" w:rsidRDefault="00525D8B" w:rsidP="00CC2B3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Teren okoliczny oraz ruch pieszy i kołowy należy w sposób trwały zabezpieczyć przed oddziaływaniem robót.</w:t>
      </w:r>
    </w:p>
    <w:p w14:paraId="4676CB80" w14:textId="5AB34190" w:rsidR="00AD6805" w:rsidRPr="00FA08BD" w:rsidRDefault="00AD6805" w:rsidP="00CC2B37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zobowiązany jest dostarczyć Zamawiającemu plan BIOZ nie później niż w ciągu 7 dni poprzedzających datę rozpoczęcia robót;</w:t>
      </w:r>
    </w:p>
    <w:p w14:paraId="5BAB33E5" w14:textId="24EB4767" w:rsidR="00334889" w:rsidRPr="00FA08BD" w:rsidRDefault="00334889" w:rsidP="007A5C00">
      <w:pPr>
        <w:pStyle w:val="Akapitzlist"/>
        <w:numPr>
          <w:ilvl w:val="0"/>
          <w:numId w:val="19"/>
        </w:numPr>
        <w:tabs>
          <w:tab w:val="clear" w:pos="36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Przedmiot umowy zostanie wykonany na warunkach określonych w postanowieniach niniejszej umowy</w:t>
      </w:r>
      <w:r w:rsidR="00B71B56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oraz w:</w:t>
      </w:r>
    </w:p>
    <w:p w14:paraId="51F2BF11" w14:textId="77777777" w:rsidR="00B831A3" w:rsidRPr="00FA08BD" w:rsidRDefault="001E51E4" w:rsidP="00FD55D0">
      <w:pPr>
        <w:numPr>
          <w:ilvl w:val="0"/>
          <w:numId w:val="5"/>
        </w:numPr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</w:t>
      </w:r>
      <w:r w:rsidR="002A7E6D" w:rsidRPr="00FA08BD">
        <w:rPr>
          <w:rFonts w:ascii="Arial" w:hAnsi="Arial" w:cs="Arial"/>
          <w:sz w:val="20"/>
          <w:szCs w:val="20"/>
        </w:rPr>
        <w:t>pecyfikacji istotnych warunków zamówienia</w:t>
      </w:r>
    </w:p>
    <w:p w14:paraId="6898D813" w14:textId="77777777" w:rsidR="00334889" w:rsidRPr="00FA08BD" w:rsidRDefault="00334889" w:rsidP="00FD55D0">
      <w:pPr>
        <w:numPr>
          <w:ilvl w:val="0"/>
          <w:numId w:val="5"/>
        </w:numPr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złożonej ofercie,</w:t>
      </w:r>
    </w:p>
    <w:p w14:paraId="4AA63621" w14:textId="20DD6850" w:rsidR="00334889" w:rsidRPr="00FA08BD" w:rsidRDefault="003E2152" w:rsidP="00FD55D0">
      <w:pPr>
        <w:numPr>
          <w:ilvl w:val="0"/>
          <w:numId w:val="5"/>
        </w:numPr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kosztorysie ofertowym</w:t>
      </w:r>
      <w:r w:rsidR="00334889" w:rsidRPr="00FA08BD">
        <w:rPr>
          <w:rFonts w:ascii="Arial" w:hAnsi="Arial" w:cs="Arial"/>
          <w:sz w:val="20"/>
          <w:szCs w:val="20"/>
        </w:rPr>
        <w:t>,</w:t>
      </w:r>
    </w:p>
    <w:p w14:paraId="65777909" w14:textId="11DEA885" w:rsidR="00334889" w:rsidRDefault="00334889" w:rsidP="00FD55D0">
      <w:pPr>
        <w:numPr>
          <w:ilvl w:val="0"/>
          <w:numId w:val="5"/>
        </w:numPr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dokumentacji p</w:t>
      </w:r>
      <w:r w:rsidR="006E316D" w:rsidRPr="00FA08BD">
        <w:rPr>
          <w:rFonts w:ascii="Arial" w:hAnsi="Arial" w:cs="Arial"/>
          <w:sz w:val="20"/>
          <w:szCs w:val="20"/>
        </w:rPr>
        <w:t>rzetargowej</w:t>
      </w:r>
    </w:p>
    <w:p w14:paraId="336B416F" w14:textId="2E40C2CD" w:rsidR="00A31199" w:rsidRPr="00FA08BD" w:rsidRDefault="00334889" w:rsidP="00FD55D0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stanowiących integralne części niniejszej umowy.</w:t>
      </w:r>
    </w:p>
    <w:p w14:paraId="1D58C165" w14:textId="5F44782C" w:rsidR="00990DDE" w:rsidRPr="00FA08BD" w:rsidRDefault="00990DDE" w:rsidP="007A5C00">
      <w:pPr>
        <w:pStyle w:val="Akapitzlist"/>
        <w:numPr>
          <w:ilvl w:val="0"/>
          <w:numId w:val="19"/>
        </w:numPr>
        <w:tabs>
          <w:tab w:val="clear" w:pos="36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Zastosowane materiały muszą posiadać atesty, aprobatę techniczną oraz certyfikaty i muszą spełniać wymogi ustawy Prawo Budowlane, być zgodne z kryteriami technicznymi określonymi w Polskich Normach i z właściwymi przepisami i dokumentami technicznymi. Zastosowane materiały należy uzgodnić z Zamawiającym.</w:t>
      </w:r>
    </w:p>
    <w:p w14:paraId="71000EF6" w14:textId="14F33A47" w:rsidR="00990DDE" w:rsidRPr="00FA08BD" w:rsidRDefault="00990DDE" w:rsidP="007A5C00">
      <w:pPr>
        <w:pStyle w:val="Akapitzlist"/>
        <w:numPr>
          <w:ilvl w:val="0"/>
          <w:numId w:val="19"/>
        </w:numPr>
        <w:tabs>
          <w:tab w:val="clear" w:pos="36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Na każde żądanie Zamawiającego Wykonawca jest obowiązany okazać w stosunku do wskazanych materiałów certyfikat zgodności z Polską Normą, aprobatę techniczną lub odpowiedni atest.</w:t>
      </w:r>
      <w:r w:rsidR="003E031B">
        <w:rPr>
          <w:rFonts w:ascii="Arial" w:hAnsi="Arial" w:cs="Arial"/>
          <w:sz w:val="20"/>
          <w:szCs w:val="20"/>
        </w:rPr>
        <w:t xml:space="preserve"> </w:t>
      </w:r>
    </w:p>
    <w:p w14:paraId="621A1306" w14:textId="77777777" w:rsidR="00990DDE" w:rsidRPr="00FA08BD" w:rsidRDefault="00990DDE" w:rsidP="00B71B56">
      <w:pPr>
        <w:tabs>
          <w:tab w:val="left" w:pos="426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DF90D02" w14:textId="05790749" w:rsidR="00B71B56" w:rsidRPr="00FA08BD" w:rsidRDefault="00B71B56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Terminy</w:t>
      </w:r>
    </w:p>
    <w:p w14:paraId="0F1928A1" w14:textId="77777777" w:rsidR="008F4C32" w:rsidRPr="00FA08BD" w:rsidRDefault="008F4C32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289DEB" w14:textId="5338694D" w:rsidR="00B71B56" w:rsidRPr="00FA08BD" w:rsidRDefault="00334889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 xml:space="preserve">§ </w:t>
      </w:r>
      <w:r w:rsidR="00B71B56" w:rsidRPr="00FA08BD">
        <w:rPr>
          <w:rFonts w:ascii="Arial" w:hAnsi="Arial" w:cs="Arial"/>
          <w:b/>
          <w:bCs/>
          <w:sz w:val="20"/>
          <w:szCs w:val="20"/>
        </w:rPr>
        <w:t>4</w:t>
      </w:r>
    </w:p>
    <w:p w14:paraId="362C8D62" w14:textId="77777777" w:rsidR="008F4C32" w:rsidRPr="00FA08BD" w:rsidRDefault="008F4C32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BA2022" w14:textId="5983C56D" w:rsidR="00334889" w:rsidRPr="00FA08BD" w:rsidRDefault="00A01BA1" w:rsidP="004A1154">
      <w:p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1.</w:t>
      </w:r>
      <w:r w:rsidR="00B71B56" w:rsidRPr="00FA08BD">
        <w:rPr>
          <w:rFonts w:ascii="Arial" w:hAnsi="Arial" w:cs="Arial"/>
          <w:sz w:val="20"/>
          <w:szCs w:val="20"/>
        </w:rPr>
        <w:t xml:space="preserve">  </w:t>
      </w:r>
      <w:r w:rsidR="00334889" w:rsidRPr="00FA08BD">
        <w:rPr>
          <w:rFonts w:ascii="Arial" w:hAnsi="Arial" w:cs="Arial"/>
          <w:sz w:val="20"/>
          <w:szCs w:val="20"/>
        </w:rPr>
        <w:t>Termin rozpoczęci</w:t>
      </w:r>
      <w:r w:rsidR="00F447A3" w:rsidRPr="00FA08BD">
        <w:rPr>
          <w:rFonts w:ascii="Arial" w:hAnsi="Arial" w:cs="Arial"/>
          <w:sz w:val="20"/>
          <w:szCs w:val="20"/>
        </w:rPr>
        <w:t>a robót ustala się na dzień</w:t>
      </w:r>
      <w:r w:rsidR="00AC4DA3" w:rsidRPr="00FA08BD">
        <w:rPr>
          <w:rFonts w:ascii="Arial" w:hAnsi="Arial" w:cs="Arial"/>
          <w:sz w:val="20"/>
          <w:szCs w:val="20"/>
        </w:rPr>
        <w:t xml:space="preserve"> </w:t>
      </w:r>
      <w:r w:rsidR="00617F48" w:rsidRPr="00FA08BD">
        <w:rPr>
          <w:rFonts w:ascii="Arial" w:hAnsi="Arial" w:cs="Arial"/>
          <w:sz w:val="20"/>
          <w:szCs w:val="20"/>
        </w:rPr>
        <w:t>…………………</w:t>
      </w:r>
      <w:r w:rsidR="001C2191" w:rsidRPr="00FA08BD">
        <w:rPr>
          <w:rFonts w:ascii="Arial" w:hAnsi="Arial" w:cs="Arial"/>
          <w:sz w:val="20"/>
          <w:szCs w:val="20"/>
        </w:rPr>
        <w:t xml:space="preserve"> </w:t>
      </w:r>
      <w:r w:rsidR="00334889" w:rsidRPr="00FA08BD">
        <w:rPr>
          <w:rFonts w:ascii="Arial" w:hAnsi="Arial" w:cs="Arial"/>
          <w:sz w:val="20"/>
          <w:szCs w:val="20"/>
        </w:rPr>
        <w:t>roku.</w:t>
      </w:r>
    </w:p>
    <w:p w14:paraId="636F85E7" w14:textId="3AA368F4" w:rsidR="00334889" w:rsidRPr="00FA08BD" w:rsidRDefault="00A01BA1" w:rsidP="004A1154">
      <w:p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2.</w:t>
      </w:r>
      <w:r w:rsidR="001E51E4" w:rsidRPr="00FA08BD">
        <w:rPr>
          <w:rFonts w:ascii="Arial" w:hAnsi="Arial" w:cs="Arial"/>
          <w:sz w:val="20"/>
          <w:szCs w:val="20"/>
        </w:rPr>
        <w:tab/>
      </w:r>
      <w:r w:rsidR="00334889" w:rsidRPr="00FA08BD">
        <w:rPr>
          <w:rFonts w:ascii="Arial" w:hAnsi="Arial" w:cs="Arial"/>
          <w:sz w:val="20"/>
          <w:szCs w:val="20"/>
        </w:rPr>
        <w:t>Termin zakończenia całego zakresu robót objętego umową ustala się do dnia</w:t>
      </w:r>
      <w:r w:rsidR="00617F48" w:rsidRPr="00FA08BD">
        <w:rPr>
          <w:rFonts w:ascii="Arial" w:hAnsi="Arial" w:cs="Arial"/>
          <w:sz w:val="20"/>
          <w:szCs w:val="20"/>
        </w:rPr>
        <w:t xml:space="preserve"> </w:t>
      </w:r>
      <w:r w:rsidR="00E84666">
        <w:rPr>
          <w:rFonts w:ascii="Arial" w:hAnsi="Arial" w:cs="Arial"/>
          <w:sz w:val="20"/>
          <w:szCs w:val="20"/>
        </w:rPr>
        <w:t>31.08</w:t>
      </w:r>
      <w:bookmarkStart w:id="0" w:name="_GoBack"/>
      <w:bookmarkEnd w:id="0"/>
      <w:r w:rsidR="00325394" w:rsidRPr="00CF0CDF">
        <w:rPr>
          <w:rFonts w:ascii="Arial" w:hAnsi="Arial" w:cs="Arial"/>
          <w:sz w:val="20"/>
          <w:szCs w:val="20"/>
        </w:rPr>
        <w:t>.20</w:t>
      </w:r>
      <w:r w:rsidR="00B71B56" w:rsidRPr="00CF0CDF">
        <w:rPr>
          <w:rFonts w:ascii="Arial" w:hAnsi="Arial" w:cs="Arial"/>
          <w:sz w:val="20"/>
          <w:szCs w:val="20"/>
        </w:rPr>
        <w:t>20</w:t>
      </w:r>
      <w:r w:rsidR="002A7E6D" w:rsidRPr="00FA08BD">
        <w:rPr>
          <w:rFonts w:ascii="Arial" w:hAnsi="Arial" w:cs="Arial"/>
          <w:sz w:val="20"/>
          <w:szCs w:val="20"/>
        </w:rPr>
        <w:t xml:space="preserve"> </w:t>
      </w:r>
      <w:r w:rsidR="00334889" w:rsidRPr="00FA08BD">
        <w:rPr>
          <w:rFonts w:ascii="Arial" w:hAnsi="Arial" w:cs="Arial"/>
          <w:sz w:val="20"/>
          <w:szCs w:val="20"/>
        </w:rPr>
        <w:t>roku.</w:t>
      </w:r>
      <w:r w:rsidR="006E316D" w:rsidRPr="00FA08BD">
        <w:rPr>
          <w:rFonts w:ascii="Arial" w:hAnsi="Arial" w:cs="Arial"/>
          <w:sz w:val="20"/>
          <w:szCs w:val="20"/>
        </w:rPr>
        <w:t xml:space="preserve"> </w:t>
      </w:r>
    </w:p>
    <w:p w14:paraId="4870C8AF" w14:textId="77777777" w:rsidR="00334889" w:rsidRPr="00FA08BD" w:rsidRDefault="00334889" w:rsidP="00352D4A">
      <w:pPr>
        <w:spacing w:line="276" w:lineRule="auto"/>
        <w:rPr>
          <w:rFonts w:ascii="Arial" w:hAnsi="Arial" w:cs="Arial"/>
          <w:sz w:val="20"/>
          <w:szCs w:val="20"/>
        </w:rPr>
      </w:pPr>
    </w:p>
    <w:p w14:paraId="049BB05C" w14:textId="1D71FE7F" w:rsidR="00B71B56" w:rsidRPr="00FA08BD" w:rsidRDefault="00B71B56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 xml:space="preserve">Wynagrodzenie i płatność </w:t>
      </w:r>
    </w:p>
    <w:p w14:paraId="393CFFF7" w14:textId="77777777" w:rsidR="008F4C32" w:rsidRPr="00FA08BD" w:rsidRDefault="008F4C32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2B96D6" w14:textId="7434788D" w:rsidR="00B71B56" w:rsidRPr="00FA08BD" w:rsidRDefault="00334889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 xml:space="preserve">§ </w:t>
      </w:r>
      <w:r w:rsidR="00BB28EB" w:rsidRPr="00FA08BD">
        <w:rPr>
          <w:rFonts w:ascii="Arial" w:hAnsi="Arial" w:cs="Arial"/>
          <w:b/>
          <w:bCs/>
          <w:sz w:val="20"/>
          <w:szCs w:val="20"/>
        </w:rPr>
        <w:t>5</w:t>
      </w:r>
    </w:p>
    <w:p w14:paraId="1C01A08D" w14:textId="77777777" w:rsidR="008F4C32" w:rsidRPr="00FA08BD" w:rsidRDefault="008F4C32" w:rsidP="00B71B56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AF7220" w14:textId="1E8B3176" w:rsidR="00BB28EB" w:rsidRPr="00FA08BD" w:rsidRDefault="00BB28EB" w:rsidP="007A5C00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 wykonanie przedmiotu umowy Wykonawca otrzyma łączne, całkowite ryczałtowe wynagrodzenie w wysokości …</w:t>
      </w:r>
      <w:r w:rsidR="00FA08BD" w:rsidRPr="00FA08BD">
        <w:rPr>
          <w:rFonts w:ascii="Arial" w:hAnsi="Arial" w:cs="Arial"/>
          <w:sz w:val="20"/>
          <w:szCs w:val="20"/>
        </w:rPr>
        <w:t>……</w:t>
      </w:r>
      <w:r w:rsidRPr="00FA08BD">
        <w:rPr>
          <w:rFonts w:ascii="Arial" w:hAnsi="Arial" w:cs="Arial"/>
          <w:sz w:val="20"/>
          <w:szCs w:val="20"/>
        </w:rPr>
        <w:t xml:space="preserve">. zł </w:t>
      </w:r>
      <w:r w:rsidR="00FA08BD" w:rsidRPr="00FA08BD">
        <w:rPr>
          <w:rFonts w:ascii="Arial" w:hAnsi="Arial" w:cs="Arial"/>
          <w:sz w:val="20"/>
          <w:szCs w:val="20"/>
        </w:rPr>
        <w:t>brutto (</w:t>
      </w:r>
      <w:r w:rsidRPr="00FA08BD">
        <w:rPr>
          <w:rFonts w:ascii="Arial" w:hAnsi="Arial" w:cs="Arial"/>
          <w:sz w:val="20"/>
          <w:szCs w:val="20"/>
        </w:rPr>
        <w:t>słownie: ……</w:t>
      </w:r>
      <w:r w:rsidR="00FA08BD" w:rsidRPr="00FA08BD">
        <w:rPr>
          <w:rFonts w:ascii="Arial" w:hAnsi="Arial" w:cs="Arial"/>
          <w:sz w:val="20"/>
          <w:szCs w:val="20"/>
        </w:rPr>
        <w:t>……</w:t>
      </w:r>
      <w:r w:rsidRPr="00FA08BD">
        <w:rPr>
          <w:rFonts w:ascii="Arial" w:hAnsi="Arial" w:cs="Arial"/>
          <w:sz w:val="20"/>
          <w:szCs w:val="20"/>
        </w:rPr>
        <w:t xml:space="preserve">.), określone na podstawie Formularza ofertowego Wykonawcy, stanowiącego załącznik nr 1 do umowy, </w:t>
      </w:r>
    </w:p>
    <w:p w14:paraId="58AB2F45" w14:textId="0206BE68" w:rsidR="00BB28EB" w:rsidRPr="00FA08BD" w:rsidRDefault="00BB28EB" w:rsidP="007A5C00">
      <w:pPr>
        <w:pStyle w:val="Akapitzlist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oświadcza, że przy kalkulowaniu ceny uwzględnił wszystkie koszty i składniki związane z wykonaniem zamówienia oraz warunkami stawianymi przez Zamawiającego, których zrealizowanie jest niezbędne dla prawidłowego wykonania umowy i przekazania zadania Zamawiającemu.</w:t>
      </w:r>
    </w:p>
    <w:p w14:paraId="2796451F" w14:textId="77777777" w:rsidR="00BB28EB" w:rsidRPr="00FA08BD" w:rsidRDefault="00BB28EB" w:rsidP="007A5C00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lastRenderedPageBreak/>
        <w:t xml:space="preserve">W przypadku zawarcia umowy z wykonawcami ubiegającymi się wspólnie o wykonanie zamówienia, po podpisaniu umowy Wykonawca przedłoży Zamawiającemu informację o podmiocie upoważnionym do wystawienia faktur i odbioru wynagrodzenia ze skutkiem zwolnienia Zamawiającego z obowiązku zapłaty wynagrodzenia pozostałym Wykonawcom wspólnie ubiegającym się o udzielenie zamówienia. </w:t>
      </w:r>
    </w:p>
    <w:p w14:paraId="3B4B8D3A" w14:textId="52D666EA" w:rsidR="00BB28EB" w:rsidRPr="00FA08BD" w:rsidRDefault="00BB28EB" w:rsidP="007A5C00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Wynagrodzenie za realizację </w:t>
      </w:r>
      <w:r w:rsidR="0038109F" w:rsidRPr="00FA08BD">
        <w:rPr>
          <w:rFonts w:ascii="Arial" w:hAnsi="Arial" w:cs="Arial"/>
          <w:sz w:val="20"/>
          <w:szCs w:val="20"/>
        </w:rPr>
        <w:t>robót będzie</w:t>
      </w:r>
      <w:r w:rsidRPr="00FA08BD">
        <w:rPr>
          <w:rFonts w:ascii="Arial" w:hAnsi="Arial" w:cs="Arial"/>
          <w:sz w:val="20"/>
          <w:szCs w:val="20"/>
        </w:rPr>
        <w:t xml:space="preserve"> wypłacane na podstawie faktur </w:t>
      </w:r>
      <w:r w:rsidR="00EC67F0" w:rsidRPr="00FA08BD">
        <w:rPr>
          <w:rFonts w:ascii="Arial" w:hAnsi="Arial" w:cs="Arial"/>
          <w:sz w:val="20"/>
          <w:szCs w:val="20"/>
        </w:rPr>
        <w:t>częściowych</w:t>
      </w:r>
      <w:r w:rsidRPr="00FA08BD">
        <w:rPr>
          <w:rFonts w:ascii="Arial" w:hAnsi="Arial" w:cs="Arial"/>
          <w:sz w:val="20"/>
          <w:szCs w:val="20"/>
        </w:rPr>
        <w:t xml:space="preserve"> za prace wykonane i potwierdzone przez inspektora nadzoru, jednak nie więcej niż łącznie do </w:t>
      </w:r>
      <w:r w:rsidR="00A72BB9" w:rsidRPr="00FA08BD">
        <w:rPr>
          <w:rFonts w:ascii="Arial" w:hAnsi="Arial" w:cs="Arial"/>
          <w:sz w:val="20"/>
          <w:szCs w:val="20"/>
        </w:rPr>
        <w:t>6</w:t>
      </w:r>
      <w:r w:rsidRPr="00FA08BD">
        <w:rPr>
          <w:rFonts w:ascii="Arial" w:hAnsi="Arial" w:cs="Arial"/>
          <w:sz w:val="20"/>
          <w:szCs w:val="20"/>
        </w:rPr>
        <w:t>0% wartości przedmiotu umowy</w:t>
      </w:r>
      <w:r w:rsidR="002B021A">
        <w:rPr>
          <w:rFonts w:ascii="Arial" w:hAnsi="Arial" w:cs="Arial"/>
          <w:sz w:val="20"/>
          <w:szCs w:val="20"/>
        </w:rPr>
        <w:t xml:space="preserve">. </w:t>
      </w:r>
      <w:r w:rsidR="00554791" w:rsidRPr="00FA08BD">
        <w:rPr>
          <w:rFonts w:ascii="Arial" w:hAnsi="Arial" w:cs="Arial"/>
          <w:sz w:val="20"/>
          <w:szCs w:val="20"/>
        </w:rPr>
        <w:t xml:space="preserve">Wykonawca może wystawiać faktury </w:t>
      </w:r>
      <w:r w:rsidR="00EC67F0" w:rsidRPr="00FA08BD">
        <w:rPr>
          <w:rFonts w:ascii="Arial" w:hAnsi="Arial" w:cs="Arial"/>
          <w:sz w:val="20"/>
          <w:szCs w:val="20"/>
        </w:rPr>
        <w:t>częściowe</w:t>
      </w:r>
      <w:r w:rsidR="00554791" w:rsidRPr="00FA08BD">
        <w:rPr>
          <w:rFonts w:ascii="Arial" w:hAnsi="Arial" w:cs="Arial"/>
          <w:sz w:val="20"/>
          <w:szCs w:val="20"/>
        </w:rPr>
        <w:t xml:space="preserve"> nie częściej niż raz na miesią</w:t>
      </w:r>
      <w:r w:rsidR="006E2317" w:rsidRPr="00FA08BD">
        <w:rPr>
          <w:rFonts w:ascii="Arial" w:hAnsi="Arial" w:cs="Arial"/>
          <w:sz w:val="20"/>
          <w:szCs w:val="20"/>
        </w:rPr>
        <w:t>c</w:t>
      </w:r>
      <w:r w:rsidR="00EC67F0" w:rsidRPr="00FA08BD">
        <w:rPr>
          <w:rFonts w:ascii="Arial" w:hAnsi="Arial" w:cs="Arial"/>
          <w:sz w:val="20"/>
          <w:szCs w:val="20"/>
        </w:rPr>
        <w:t>.</w:t>
      </w:r>
    </w:p>
    <w:p w14:paraId="437FE58E" w14:textId="2095A16F" w:rsidR="00BB28EB" w:rsidRPr="00FA08BD" w:rsidRDefault="00BB28EB" w:rsidP="007A5C00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Do każdej faktury </w:t>
      </w:r>
      <w:r w:rsidR="00EC67F0" w:rsidRPr="00FA08BD">
        <w:rPr>
          <w:rFonts w:ascii="Arial" w:hAnsi="Arial" w:cs="Arial"/>
          <w:sz w:val="20"/>
          <w:szCs w:val="20"/>
        </w:rPr>
        <w:t>częściowej</w:t>
      </w:r>
      <w:r w:rsidR="007B7C09">
        <w:rPr>
          <w:rFonts w:ascii="Arial" w:hAnsi="Arial" w:cs="Arial"/>
          <w:sz w:val="20"/>
          <w:szCs w:val="20"/>
        </w:rPr>
        <w:t xml:space="preserve"> oraz końcowej</w:t>
      </w:r>
      <w:r w:rsidRPr="00FA08BD">
        <w:rPr>
          <w:rFonts w:ascii="Arial" w:hAnsi="Arial" w:cs="Arial"/>
          <w:sz w:val="20"/>
          <w:szCs w:val="20"/>
        </w:rPr>
        <w:t xml:space="preserve"> Wykonawca przedstawi protokół odbioru wykonanych robót</w:t>
      </w:r>
      <w:r w:rsidR="00554791" w:rsidRPr="00FA08BD">
        <w:rPr>
          <w:rFonts w:ascii="Arial" w:hAnsi="Arial" w:cs="Arial"/>
          <w:sz w:val="20"/>
          <w:szCs w:val="20"/>
        </w:rPr>
        <w:t xml:space="preserve"> podpisany przez </w:t>
      </w:r>
      <w:r w:rsidR="006E2317" w:rsidRPr="00FA08BD">
        <w:rPr>
          <w:rFonts w:ascii="Arial" w:hAnsi="Arial" w:cs="Arial"/>
          <w:sz w:val="20"/>
          <w:szCs w:val="20"/>
        </w:rPr>
        <w:t>Wykonawcę</w:t>
      </w:r>
      <w:r w:rsidR="00EC67F0" w:rsidRPr="00FA08BD">
        <w:rPr>
          <w:rFonts w:ascii="Arial" w:hAnsi="Arial" w:cs="Arial"/>
          <w:sz w:val="20"/>
          <w:szCs w:val="20"/>
        </w:rPr>
        <w:t xml:space="preserve"> oraz zatwierdzony przez</w:t>
      </w:r>
      <w:r w:rsidR="00554791" w:rsidRPr="00FA08BD">
        <w:rPr>
          <w:rFonts w:ascii="Arial" w:hAnsi="Arial" w:cs="Arial"/>
          <w:sz w:val="20"/>
          <w:szCs w:val="20"/>
        </w:rPr>
        <w:t xml:space="preserve"> Zamawiającego</w:t>
      </w:r>
      <w:r w:rsidRPr="00FA08BD">
        <w:rPr>
          <w:rFonts w:ascii="Arial" w:hAnsi="Arial" w:cs="Arial"/>
          <w:sz w:val="20"/>
          <w:szCs w:val="20"/>
        </w:rPr>
        <w:t>. Dokument ten jest weryfikowany i akceptowany przez inspektora nadzoru własnoręcznym podpisem i pieczątką.</w:t>
      </w:r>
    </w:p>
    <w:p w14:paraId="1C9655CD" w14:textId="623DA6DE" w:rsidR="00BB28EB" w:rsidRPr="00FA08BD" w:rsidRDefault="00BB28EB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Pozostałe </w:t>
      </w:r>
      <w:r w:rsidR="00A72BB9" w:rsidRPr="00FA08BD">
        <w:rPr>
          <w:rFonts w:ascii="Arial" w:hAnsi="Arial" w:cs="Arial"/>
          <w:sz w:val="20"/>
          <w:szCs w:val="20"/>
        </w:rPr>
        <w:t>4</w:t>
      </w:r>
      <w:r w:rsidRPr="00FA08BD">
        <w:rPr>
          <w:rFonts w:ascii="Arial" w:hAnsi="Arial" w:cs="Arial"/>
          <w:sz w:val="20"/>
          <w:szCs w:val="20"/>
        </w:rPr>
        <w:t>0</w:t>
      </w:r>
      <w:r w:rsidR="0038109F" w:rsidRPr="00FA08BD">
        <w:rPr>
          <w:rFonts w:ascii="Arial" w:hAnsi="Arial" w:cs="Arial"/>
          <w:sz w:val="20"/>
          <w:szCs w:val="20"/>
        </w:rPr>
        <w:t>% wynagrodzenia</w:t>
      </w:r>
      <w:r w:rsidRPr="00FA08BD">
        <w:rPr>
          <w:rFonts w:ascii="Arial" w:hAnsi="Arial" w:cs="Arial"/>
          <w:sz w:val="20"/>
          <w:szCs w:val="20"/>
        </w:rPr>
        <w:t xml:space="preserve"> zostanie wypłacona po odbiorze końcowym robót.</w:t>
      </w:r>
    </w:p>
    <w:p w14:paraId="4E664B73" w14:textId="562CF5E7" w:rsidR="00BB28EB" w:rsidRPr="00FA08BD" w:rsidRDefault="00BB28EB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realizacji przedmiotu umowy z udziałem podwykonawców zgłoszonych przez Wykonawcę w załączniku nr 1 do SIWZ lub w trakcie wykonywania przedmiotu umowy, wypłata wynagrodzenia Wykonawcy będzie zgodna z zapisami zawartymi w dziale Podwykonawcy niniejszej umowy.</w:t>
      </w:r>
    </w:p>
    <w:p w14:paraId="4BA98309" w14:textId="402E8E9E" w:rsidR="005A29A2" w:rsidRPr="00FA08BD" w:rsidRDefault="005A29A2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Fakturę należy wystawić:</w:t>
      </w:r>
    </w:p>
    <w:p w14:paraId="4114D666" w14:textId="6331A38B" w:rsidR="005A29A2" w:rsidRPr="00FA08BD" w:rsidRDefault="005A29A2" w:rsidP="00F478E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Gmina Stęszew</w:t>
      </w:r>
    </w:p>
    <w:p w14:paraId="5771D0A2" w14:textId="13AB0D9F" w:rsidR="005A29A2" w:rsidRPr="00FA08BD" w:rsidRDefault="005A29A2" w:rsidP="00F478E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62-060 Stęszew ul. Poznańska 11</w:t>
      </w:r>
    </w:p>
    <w:p w14:paraId="445DBEED" w14:textId="7FD2607D" w:rsidR="005A29A2" w:rsidRPr="00FA08BD" w:rsidRDefault="005A29A2" w:rsidP="00F478E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NIP 777 31 41</w:t>
      </w:r>
      <w:r w:rsidR="00BB28EB" w:rsidRPr="00FA08BD">
        <w:rPr>
          <w:rFonts w:ascii="Arial" w:hAnsi="Arial" w:cs="Arial"/>
          <w:sz w:val="20"/>
          <w:szCs w:val="20"/>
        </w:rPr>
        <w:t> </w:t>
      </w:r>
      <w:r w:rsidRPr="00FA08BD">
        <w:rPr>
          <w:rFonts w:ascii="Arial" w:hAnsi="Arial" w:cs="Arial"/>
          <w:sz w:val="20"/>
          <w:szCs w:val="20"/>
        </w:rPr>
        <w:t>373</w:t>
      </w:r>
    </w:p>
    <w:p w14:paraId="50288C12" w14:textId="1AE12CD5" w:rsidR="005A29A2" w:rsidRPr="00FA08BD" w:rsidRDefault="005A29A2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Wynagrodzenie zostanie wypłacone Wykonawcy na podstawie wystawionej faktury przelewem </w:t>
      </w:r>
      <w:r w:rsidR="00554791" w:rsidRPr="00FA08BD">
        <w:rPr>
          <w:rFonts w:ascii="Arial" w:hAnsi="Arial" w:cs="Arial"/>
          <w:sz w:val="20"/>
          <w:szCs w:val="20"/>
        </w:rPr>
        <w:t>na konto</w:t>
      </w:r>
      <w:r w:rsidRPr="00FA08BD">
        <w:rPr>
          <w:rFonts w:ascii="Arial" w:hAnsi="Arial" w:cs="Arial"/>
          <w:sz w:val="20"/>
          <w:szCs w:val="20"/>
        </w:rPr>
        <w:t xml:space="preserve"> wskazane przez Wykonawcę.</w:t>
      </w:r>
    </w:p>
    <w:p w14:paraId="3E927D95" w14:textId="3DE75B44" w:rsidR="005A29A2" w:rsidRPr="00FA08BD" w:rsidRDefault="00BB28EB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 </w:t>
      </w:r>
      <w:r w:rsidR="005A29A2" w:rsidRPr="00FA08BD">
        <w:rPr>
          <w:rFonts w:ascii="Arial" w:hAnsi="Arial" w:cs="Arial"/>
          <w:sz w:val="20"/>
          <w:szCs w:val="20"/>
        </w:rPr>
        <w:t xml:space="preserve">Zamawiający zobowiązuje się zapłacić </w:t>
      </w:r>
      <w:r w:rsidR="00450DF3" w:rsidRPr="00FA08BD">
        <w:rPr>
          <w:rFonts w:ascii="Arial" w:hAnsi="Arial" w:cs="Arial"/>
          <w:sz w:val="20"/>
          <w:szCs w:val="20"/>
        </w:rPr>
        <w:t>otrzymaną fakturę w ciągu 14</w:t>
      </w:r>
      <w:r w:rsidR="005A29A2" w:rsidRPr="00FA08BD">
        <w:rPr>
          <w:rFonts w:ascii="Arial" w:hAnsi="Arial" w:cs="Arial"/>
          <w:sz w:val="20"/>
          <w:szCs w:val="20"/>
        </w:rPr>
        <w:t xml:space="preserve"> dni od daty jej otrzymania.</w:t>
      </w:r>
    </w:p>
    <w:p w14:paraId="67BDBDA0" w14:textId="5C75BF7D" w:rsidR="006D0D5B" w:rsidRPr="00FA08BD" w:rsidRDefault="00BB28EB" w:rsidP="007A5C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 </w:t>
      </w:r>
      <w:r w:rsidR="005A29A2" w:rsidRPr="00FA08BD">
        <w:rPr>
          <w:rFonts w:ascii="Arial" w:hAnsi="Arial" w:cs="Arial"/>
          <w:sz w:val="20"/>
          <w:szCs w:val="20"/>
        </w:rPr>
        <w:t>Zakazuje się cesji wierzytelności wynikających z niniejszej umowy.</w:t>
      </w:r>
    </w:p>
    <w:p w14:paraId="752A1FE6" w14:textId="454669B0" w:rsidR="00A72BB9" w:rsidRPr="00FA08BD" w:rsidRDefault="00A72BB9" w:rsidP="00A72BB9">
      <w:pPr>
        <w:ind w:left="720"/>
        <w:rPr>
          <w:rFonts w:ascii="Arial" w:hAnsi="Arial" w:cs="Arial"/>
          <w:bCs/>
          <w:color w:val="4BACC6" w:themeColor="accent5"/>
          <w:sz w:val="20"/>
          <w:szCs w:val="20"/>
        </w:rPr>
      </w:pPr>
    </w:p>
    <w:p w14:paraId="31EA3BC1" w14:textId="77777777" w:rsidR="00A72BB9" w:rsidRPr="00FA08BD" w:rsidRDefault="00A72BB9" w:rsidP="008F0422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09783B3" w14:textId="792A7985" w:rsidR="00DA7A16" w:rsidRPr="00FA08BD" w:rsidRDefault="00DA7A16" w:rsidP="00352D4A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Odbiory robót</w:t>
      </w:r>
    </w:p>
    <w:p w14:paraId="6D84E9BC" w14:textId="77777777" w:rsidR="008F4C32" w:rsidRPr="00FA08BD" w:rsidRDefault="008F4C32" w:rsidP="00352D4A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7E7BEE" w14:textId="05ECDA1C" w:rsidR="00B71B56" w:rsidRPr="00FA08BD" w:rsidRDefault="00701DB1" w:rsidP="00B71B56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D0564" w:rsidRPr="00FA08BD">
        <w:rPr>
          <w:rFonts w:ascii="Arial" w:hAnsi="Arial" w:cs="Arial"/>
          <w:b/>
          <w:bCs/>
          <w:sz w:val="20"/>
          <w:szCs w:val="20"/>
        </w:rPr>
        <w:t>6</w:t>
      </w:r>
    </w:p>
    <w:p w14:paraId="69298389" w14:textId="77777777" w:rsidR="008657D5" w:rsidRPr="00FA08BD" w:rsidRDefault="008657D5" w:rsidP="006D0D5B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58A71A9" w14:textId="77777777" w:rsidR="008657D5" w:rsidRPr="00FA08BD" w:rsidRDefault="008657D5" w:rsidP="008657D5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Odbiory częściowe będą wykonywane w następujący sposób:</w:t>
      </w:r>
    </w:p>
    <w:p w14:paraId="4B3728A0" w14:textId="77777777" w:rsidR="008657D5" w:rsidRPr="00FA08BD" w:rsidRDefault="008657D5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 zakończeniu etapu robót Wykonawca zawiadomi na piśmie Zamawiającego o gotowości odbioru.</w:t>
      </w:r>
    </w:p>
    <w:p w14:paraId="1E1E5FDD" w14:textId="77777777" w:rsidR="008657D5" w:rsidRPr="00FA08BD" w:rsidRDefault="008657D5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wyznaczy datę i rozpocznie czynności odbioru częściowego robót stanowiących przedmiot umowy w ciągu 10 dni od daty zawiadomienia i powiadomi o tym uczestników odbioru.</w:t>
      </w:r>
    </w:p>
    <w:p w14:paraId="0E505DAE" w14:textId="77777777" w:rsidR="008657D5" w:rsidRPr="00FA08BD" w:rsidRDefault="008657D5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Zakończenie czynności odbioru częściowego powinno zakończyć się w ciągu 4 dni roboczych licząc od daty rozpoczęcia odbioru.</w:t>
      </w:r>
    </w:p>
    <w:p w14:paraId="3C269F1F" w14:textId="77777777" w:rsidR="008657D5" w:rsidRPr="00FA08BD" w:rsidRDefault="008657D5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Odbiory przeprowadzane będą z udziałem Zamawiającego i Wykonawcy</w:t>
      </w:r>
    </w:p>
    <w:p w14:paraId="13547571" w14:textId="77777777" w:rsidR="003A5DB6" w:rsidRDefault="008657D5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Protokół odbioru częściowego sporządzi Zamawiający</w:t>
      </w:r>
      <w:r w:rsidR="00CF0CDF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na formularzu</w:t>
      </w:r>
      <w:r w:rsidR="00CF0CDF">
        <w:rPr>
          <w:rFonts w:ascii="Arial" w:hAnsi="Arial" w:cs="Arial"/>
          <w:sz w:val="20"/>
          <w:szCs w:val="20"/>
        </w:rPr>
        <w:t xml:space="preserve"> określonym przez </w:t>
      </w:r>
      <w:r w:rsidR="003A5DB6">
        <w:rPr>
          <w:rFonts w:ascii="Arial" w:hAnsi="Arial" w:cs="Arial"/>
          <w:sz w:val="20"/>
          <w:szCs w:val="20"/>
        </w:rPr>
        <w:t>niego.</w:t>
      </w:r>
    </w:p>
    <w:p w14:paraId="30B349F8" w14:textId="094BB51C" w:rsidR="008657D5" w:rsidRPr="00FA08BD" w:rsidRDefault="003A5DB6" w:rsidP="008657D5">
      <w:pPr>
        <w:numPr>
          <w:ilvl w:val="1"/>
          <w:numId w:val="2"/>
        </w:numPr>
        <w:ind w:hanging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</w:t>
      </w:r>
      <w:r w:rsidR="00CF0CDF">
        <w:rPr>
          <w:rFonts w:ascii="Arial" w:hAnsi="Arial" w:cs="Arial"/>
          <w:sz w:val="20"/>
          <w:szCs w:val="20"/>
        </w:rPr>
        <w:t>oręczy</w:t>
      </w:r>
      <w:r>
        <w:rPr>
          <w:rFonts w:ascii="Arial" w:hAnsi="Arial" w:cs="Arial"/>
          <w:sz w:val="20"/>
          <w:szCs w:val="20"/>
        </w:rPr>
        <w:t xml:space="preserve"> protokół</w:t>
      </w:r>
      <w:r w:rsidR="00CF0CDF">
        <w:rPr>
          <w:rFonts w:ascii="Arial" w:hAnsi="Arial" w:cs="Arial"/>
          <w:sz w:val="20"/>
          <w:szCs w:val="20"/>
        </w:rPr>
        <w:t xml:space="preserve"> Wykonawcy po </w:t>
      </w:r>
      <w:r>
        <w:rPr>
          <w:rFonts w:ascii="Arial" w:hAnsi="Arial" w:cs="Arial"/>
          <w:sz w:val="20"/>
          <w:szCs w:val="20"/>
        </w:rPr>
        <w:t>zatwierdzeniu go przez Zamawiającego.</w:t>
      </w:r>
    </w:p>
    <w:p w14:paraId="71B6AD72" w14:textId="77777777" w:rsidR="00321CC0" w:rsidRPr="00FA08BD" w:rsidRDefault="00321CC0" w:rsidP="00352D4A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63B30FA" w14:textId="4B81A5A5" w:rsidR="00334889" w:rsidRPr="00FA08BD" w:rsidRDefault="005507DA" w:rsidP="00CC2B37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[</w:t>
      </w:r>
      <w:r w:rsidR="00AB7FF1" w:rsidRPr="00FA08BD">
        <w:rPr>
          <w:rFonts w:ascii="Arial" w:hAnsi="Arial" w:cs="Arial"/>
          <w:bCs/>
          <w:sz w:val="20"/>
          <w:szCs w:val="20"/>
        </w:rPr>
        <w:t>Odbiór końcowy</w:t>
      </w:r>
      <w:r w:rsidRPr="00FA08BD">
        <w:rPr>
          <w:rFonts w:ascii="Arial" w:hAnsi="Arial" w:cs="Arial"/>
          <w:bCs/>
          <w:sz w:val="20"/>
          <w:szCs w:val="20"/>
        </w:rPr>
        <w:t>]</w:t>
      </w:r>
      <w:r w:rsidRPr="00FA08BD">
        <w:rPr>
          <w:rFonts w:ascii="Arial" w:hAnsi="Arial" w:cs="Arial"/>
          <w:bCs/>
          <w:sz w:val="20"/>
          <w:szCs w:val="20"/>
        </w:rPr>
        <w:tab/>
      </w:r>
      <w:r w:rsidR="00AB7FF1" w:rsidRPr="00FA08BD">
        <w:rPr>
          <w:rFonts w:ascii="Arial" w:hAnsi="Arial" w:cs="Arial"/>
          <w:bCs/>
          <w:sz w:val="20"/>
          <w:szCs w:val="20"/>
        </w:rPr>
        <w:t xml:space="preserve"> </w:t>
      </w:r>
      <w:r w:rsidR="00804A25" w:rsidRPr="00FA08BD">
        <w:rPr>
          <w:rFonts w:ascii="Arial" w:hAnsi="Arial" w:cs="Arial"/>
          <w:bCs/>
          <w:sz w:val="20"/>
          <w:szCs w:val="20"/>
        </w:rPr>
        <w:t>Po zakończeniu robót</w:t>
      </w:r>
      <w:r w:rsidR="00334889" w:rsidRPr="00FA08BD">
        <w:rPr>
          <w:rFonts w:ascii="Arial" w:hAnsi="Arial" w:cs="Arial"/>
          <w:bCs/>
          <w:sz w:val="20"/>
          <w:szCs w:val="20"/>
        </w:rPr>
        <w:t xml:space="preserve"> Wykonawca zawiadomi pisemnie Inwestora o gotowości</w:t>
      </w:r>
      <w:r w:rsidR="00334889" w:rsidRPr="00FA08BD">
        <w:rPr>
          <w:rFonts w:ascii="Arial" w:hAnsi="Arial" w:cs="Arial"/>
          <w:sz w:val="20"/>
          <w:szCs w:val="20"/>
        </w:rPr>
        <w:t xml:space="preserve"> odbioru. Przy zawiadomieniu Wykonawca załączy </w:t>
      </w:r>
      <w:r w:rsidR="009D0225" w:rsidRPr="00FA08BD">
        <w:rPr>
          <w:rFonts w:ascii="Arial" w:hAnsi="Arial" w:cs="Arial"/>
          <w:sz w:val="20"/>
          <w:szCs w:val="20"/>
        </w:rPr>
        <w:t>deklaracje na wbudowane materiały</w:t>
      </w:r>
      <w:r w:rsidR="00554791" w:rsidRPr="00FA08BD">
        <w:rPr>
          <w:rFonts w:ascii="Arial" w:hAnsi="Arial" w:cs="Arial"/>
          <w:sz w:val="20"/>
          <w:szCs w:val="20"/>
        </w:rPr>
        <w:t>.</w:t>
      </w:r>
    </w:p>
    <w:p w14:paraId="2B480814" w14:textId="77777777" w:rsidR="00334889" w:rsidRPr="00FA08BD" w:rsidRDefault="00334889" w:rsidP="00554791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Inwestor</w:t>
      </w:r>
      <w:r w:rsidRPr="00FA08BD">
        <w:rPr>
          <w:rFonts w:ascii="Arial" w:hAnsi="Arial" w:cs="Arial"/>
          <w:sz w:val="20"/>
          <w:szCs w:val="20"/>
        </w:rPr>
        <w:t xml:space="preserve"> wyznaczy datę i rozpocznie czynności odbioru końcowego robót stanowiących przedmiot umowy w ciągu 10 dni od daty zawiadomienia i powiadomi uczestników odbioru.</w:t>
      </w:r>
    </w:p>
    <w:p w14:paraId="056ABF4F" w14:textId="77777777" w:rsidR="00334889" w:rsidRPr="00FA08BD" w:rsidRDefault="00334889" w:rsidP="00554791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Zakończenie</w:t>
      </w:r>
      <w:r w:rsidRPr="00FA08BD">
        <w:rPr>
          <w:rFonts w:ascii="Arial" w:hAnsi="Arial" w:cs="Arial"/>
          <w:sz w:val="20"/>
          <w:szCs w:val="20"/>
        </w:rPr>
        <w:t xml:space="preserve"> czynności odbioru powinno zakończyć się w ciągu 4 dni roboczych licząc od daty rozpoczęcia odbioru.</w:t>
      </w:r>
    </w:p>
    <w:p w14:paraId="6B39FD95" w14:textId="26FCE3D3" w:rsidR="00317271" w:rsidRPr="00FA08BD" w:rsidRDefault="00317271" w:rsidP="000209BC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Odbiory przeprowadzan</w:t>
      </w:r>
      <w:r w:rsidR="00804A25" w:rsidRPr="00FA08BD">
        <w:rPr>
          <w:rFonts w:ascii="Arial" w:hAnsi="Arial" w:cs="Arial"/>
          <w:bCs/>
          <w:sz w:val="20"/>
          <w:szCs w:val="20"/>
        </w:rPr>
        <w:t>e będą z udziałem Zamawiającego i Wykonawcy</w:t>
      </w:r>
      <w:r w:rsidR="0066696A" w:rsidRPr="00FA08BD">
        <w:rPr>
          <w:rFonts w:ascii="Arial" w:hAnsi="Arial" w:cs="Arial"/>
          <w:bCs/>
          <w:sz w:val="20"/>
          <w:szCs w:val="20"/>
        </w:rPr>
        <w:t>.</w:t>
      </w:r>
    </w:p>
    <w:p w14:paraId="2AC22CB3" w14:textId="782860B5" w:rsidR="009F00C4" w:rsidRPr="00FA08BD" w:rsidRDefault="00334889" w:rsidP="000209BC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Protokół odbioru końcowego i przekazanie do użytkowania inwestycji sporządzi Inwestor na formularzu określony</w:t>
      </w:r>
      <w:r w:rsidR="003A5DB6">
        <w:rPr>
          <w:rFonts w:ascii="Arial" w:hAnsi="Arial" w:cs="Arial"/>
          <w:bCs/>
          <w:sz w:val="20"/>
          <w:szCs w:val="20"/>
        </w:rPr>
        <w:t>m przez Inwestora</w:t>
      </w:r>
      <w:r w:rsidRPr="00FA08BD">
        <w:rPr>
          <w:rFonts w:ascii="Arial" w:hAnsi="Arial" w:cs="Arial"/>
          <w:bCs/>
          <w:sz w:val="20"/>
          <w:szCs w:val="20"/>
        </w:rPr>
        <w:t>.</w:t>
      </w:r>
      <w:r w:rsidR="00C65904" w:rsidRPr="00FA08BD">
        <w:rPr>
          <w:rFonts w:ascii="Arial" w:hAnsi="Arial" w:cs="Arial"/>
          <w:bCs/>
          <w:sz w:val="20"/>
          <w:szCs w:val="20"/>
        </w:rPr>
        <w:t xml:space="preserve"> </w:t>
      </w:r>
      <w:r w:rsidR="009F00C4" w:rsidRPr="00FA08BD">
        <w:rPr>
          <w:rFonts w:ascii="Arial" w:hAnsi="Arial" w:cs="Arial"/>
          <w:bCs/>
          <w:sz w:val="20"/>
          <w:szCs w:val="20"/>
        </w:rPr>
        <w:t>Protokół musi być podpisany przez obie strony i zatwierdzony przez Zamawiającego</w:t>
      </w:r>
      <w:r w:rsidR="003A5DB6">
        <w:rPr>
          <w:rFonts w:ascii="Arial" w:hAnsi="Arial" w:cs="Arial"/>
          <w:bCs/>
          <w:sz w:val="20"/>
          <w:szCs w:val="20"/>
        </w:rPr>
        <w:t>, po czym zostanie dostarczony Wykonawcy</w:t>
      </w:r>
      <w:r w:rsidR="009F00C4" w:rsidRPr="00FA08BD">
        <w:rPr>
          <w:rFonts w:ascii="Arial" w:hAnsi="Arial" w:cs="Arial"/>
          <w:bCs/>
          <w:sz w:val="20"/>
          <w:szCs w:val="20"/>
        </w:rPr>
        <w:t>.</w:t>
      </w:r>
    </w:p>
    <w:p w14:paraId="76399455" w14:textId="37D2A7EC" w:rsidR="00830707" w:rsidRPr="00FA08BD" w:rsidRDefault="00830707" w:rsidP="000209BC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lastRenderedPageBreak/>
        <w:t xml:space="preserve">Zamawiający może odmówić przeprowadzenia odbioru końcowego w przypadku stwierdzenia niewykonania całego zakresu prac objętego </w:t>
      </w:r>
      <w:r w:rsidR="00E534B4" w:rsidRPr="00FA08BD">
        <w:rPr>
          <w:rFonts w:ascii="Arial" w:hAnsi="Arial" w:cs="Arial"/>
          <w:bCs/>
          <w:sz w:val="20"/>
          <w:szCs w:val="20"/>
        </w:rPr>
        <w:t>przedmiotem umowy</w:t>
      </w:r>
      <w:r w:rsidRPr="00FA08BD">
        <w:rPr>
          <w:rFonts w:ascii="Arial" w:hAnsi="Arial" w:cs="Arial"/>
          <w:bCs/>
          <w:sz w:val="20"/>
          <w:szCs w:val="20"/>
        </w:rPr>
        <w:t xml:space="preserve"> </w:t>
      </w:r>
    </w:p>
    <w:p w14:paraId="19FC81C2" w14:textId="30635596" w:rsidR="00334889" w:rsidRPr="00FA08BD" w:rsidRDefault="00334889" w:rsidP="000209BC">
      <w:pPr>
        <w:pStyle w:val="Akapitzlist"/>
        <w:numPr>
          <w:ilvl w:val="0"/>
          <w:numId w:val="2"/>
        </w:numPr>
        <w:tabs>
          <w:tab w:val="clear" w:pos="360"/>
          <w:tab w:val="left" w:pos="1843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Jeżeli w toku czynności odbioru końcowego zostaną stwierdzone wady, to </w:t>
      </w:r>
      <w:r w:rsidR="00C65904" w:rsidRPr="00FA08BD">
        <w:rPr>
          <w:rFonts w:ascii="Arial" w:hAnsi="Arial" w:cs="Arial"/>
          <w:bCs/>
          <w:sz w:val="20"/>
          <w:szCs w:val="20"/>
        </w:rPr>
        <w:t xml:space="preserve">Zamawiającemu </w:t>
      </w:r>
      <w:r w:rsidRPr="00FA08BD">
        <w:rPr>
          <w:rFonts w:ascii="Arial" w:hAnsi="Arial" w:cs="Arial"/>
          <w:bCs/>
          <w:sz w:val="20"/>
          <w:szCs w:val="20"/>
        </w:rPr>
        <w:t>przysługują następujące uprawnienia:</w:t>
      </w:r>
    </w:p>
    <w:p w14:paraId="070AB324" w14:textId="23C5E0DC" w:rsidR="00334889" w:rsidRPr="00FA08BD" w:rsidRDefault="0066696A" w:rsidP="00A61394">
      <w:pPr>
        <w:numPr>
          <w:ilvl w:val="1"/>
          <w:numId w:val="4"/>
        </w:numPr>
        <w:tabs>
          <w:tab w:val="clear" w:pos="1440"/>
          <w:tab w:val="num" w:pos="993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j</w:t>
      </w:r>
      <w:r w:rsidR="00334889" w:rsidRPr="00FA08BD">
        <w:rPr>
          <w:rFonts w:ascii="Arial" w:hAnsi="Arial" w:cs="Arial"/>
          <w:sz w:val="20"/>
          <w:szCs w:val="20"/>
        </w:rPr>
        <w:t>eżeli wady nadają się do usunięci</w:t>
      </w:r>
      <w:r w:rsidR="002304A4" w:rsidRPr="00FA08BD">
        <w:rPr>
          <w:rFonts w:ascii="Arial" w:hAnsi="Arial" w:cs="Arial"/>
          <w:sz w:val="20"/>
          <w:szCs w:val="20"/>
        </w:rPr>
        <w:t>a, może nakazać usunięcia wad i wyznaczyć nową datę odbioru</w:t>
      </w:r>
      <w:r w:rsidRPr="00FA08BD">
        <w:rPr>
          <w:rFonts w:ascii="Arial" w:hAnsi="Arial" w:cs="Arial"/>
          <w:sz w:val="20"/>
          <w:szCs w:val="20"/>
        </w:rPr>
        <w:t>;</w:t>
      </w:r>
    </w:p>
    <w:p w14:paraId="2BCE98F2" w14:textId="5E7D161F" w:rsidR="00EC67F0" w:rsidRPr="00FA08BD" w:rsidRDefault="006A1862" w:rsidP="00A61394">
      <w:pPr>
        <w:numPr>
          <w:ilvl w:val="1"/>
          <w:numId w:val="4"/>
        </w:numPr>
        <w:tabs>
          <w:tab w:val="clear" w:pos="1440"/>
          <w:tab w:val="num" w:pos="993"/>
        </w:tabs>
        <w:spacing w:line="276" w:lineRule="auto"/>
        <w:ind w:left="851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stwierdzenia wad (usterek), które nie nadają się do usunięcia i które uniemożliwiają użytkowanie przedmiotu umowy zgodnie z jego przeznaczeniem, Zamawiający może żądać wykonania wadliwie wykonanych prac budowlanych od początku na koszt Wykonawcy w wyznaczonym terminie lub powierzyć wykonanie wadliwie wykonanych prac budowlanych innej osobie na koszt Wykonawcy</w:t>
      </w:r>
    </w:p>
    <w:p w14:paraId="7FC69F27" w14:textId="77777777" w:rsidR="00EC67F0" w:rsidRPr="00FA08BD" w:rsidRDefault="00EC67F0" w:rsidP="00EC67F0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537087CF" w14:textId="77777777" w:rsidR="00EC67F0" w:rsidRPr="00FA08BD" w:rsidRDefault="00EC67F0" w:rsidP="00EC67F0">
      <w:pPr>
        <w:spacing w:line="276" w:lineRule="auto"/>
        <w:ind w:left="709"/>
        <w:rPr>
          <w:rFonts w:ascii="Arial" w:hAnsi="Arial" w:cs="Arial"/>
          <w:b/>
          <w:bCs/>
          <w:sz w:val="20"/>
          <w:szCs w:val="20"/>
        </w:rPr>
      </w:pPr>
    </w:p>
    <w:p w14:paraId="0FAF6ED4" w14:textId="292F6662" w:rsidR="00990DDE" w:rsidRPr="00FA08BD" w:rsidRDefault="00990DDE" w:rsidP="00990DDE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  <w:r w:rsidRPr="00FA08BD">
        <w:rPr>
          <w:rFonts w:ascii="Arial" w:hAnsi="Arial" w:cs="Arial"/>
          <w:b/>
          <w:bCs/>
        </w:rPr>
        <w:t>Odstąpienie od umowy</w:t>
      </w:r>
    </w:p>
    <w:p w14:paraId="1A7798B8" w14:textId="77777777" w:rsidR="008F4C32" w:rsidRPr="00FA08BD" w:rsidRDefault="008F4C32" w:rsidP="00990DDE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</w:p>
    <w:p w14:paraId="76202C4A" w14:textId="2E8BB1E3" w:rsidR="00990DDE" w:rsidRPr="00FA08BD" w:rsidRDefault="00990DDE" w:rsidP="00990DDE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  <w:r w:rsidRPr="00FA08BD">
        <w:rPr>
          <w:rFonts w:ascii="Arial" w:hAnsi="Arial" w:cs="Arial"/>
          <w:b/>
          <w:bCs/>
        </w:rPr>
        <w:t>§ 7</w:t>
      </w:r>
    </w:p>
    <w:p w14:paraId="403415A6" w14:textId="77777777" w:rsidR="008F4C32" w:rsidRPr="00FA08BD" w:rsidRDefault="008F4C32" w:rsidP="00990DDE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</w:p>
    <w:p w14:paraId="7E0074AF" w14:textId="68321E2E" w:rsidR="0023465E" w:rsidRPr="00FA08BD" w:rsidRDefault="0023465E" w:rsidP="007A5C00">
      <w:pPr>
        <w:pStyle w:val="Akapitzlist"/>
        <w:numPr>
          <w:ilvl w:val="0"/>
          <w:numId w:val="25"/>
        </w:numPr>
        <w:tabs>
          <w:tab w:val="clear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Zamawiającemu przysługuje prawo odstąpienia od umowy poza przypadkami określonymi w Kodeksie cywilnym oraz ustawie Prawo zamówień </w:t>
      </w:r>
      <w:r w:rsidR="006A1862" w:rsidRPr="00FA08BD">
        <w:rPr>
          <w:rFonts w:ascii="Arial" w:hAnsi="Arial" w:cs="Arial"/>
          <w:sz w:val="20"/>
          <w:szCs w:val="20"/>
        </w:rPr>
        <w:t>publicznych,</w:t>
      </w:r>
      <w:r w:rsidRPr="00FA08BD">
        <w:rPr>
          <w:rFonts w:ascii="Arial" w:hAnsi="Arial" w:cs="Arial"/>
          <w:sz w:val="20"/>
          <w:szCs w:val="20"/>
        </w:rPr>
        <w:t xml:space="preserve"> jeżeli:</w:t>
      </w:r>
    </w:p>
    <w:p w14:paraId="72895395" w14:textId="14AD7C9C" w:rsidR="0023465E" w:rsidRPr="00FA08BD" w:rsidRDefault="0023465E" w:rsidP="00A61394">
      <w:pPr>
        <w:numPr>
          <w:ilvl w:val="0"/>
          <w:numId w:val="6"/>
        </w:numPr>
        <w:tabs>
          <w:tab w:val="clear" w:pos="720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nie wykonuje prac zgodnie z zawartą umową lub też nienależycie wykonuje</w:t>
      </w:r>
      <w:r w:rsidR="00C6590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swoje zobowiązania umowne</w:t>
      </w:r>
      <w:r w:rsidR="006A1862" w:rsidRPr="00FA08BD">
        <w:rPr>
          <w:rFonts w:ascii="Arial" w:hAnsi="Arial" w:cs="Arial"/>
          <w:sz w:val="20"/>
          <w:szCs w:val="20"/>
        </w:rPr>
        <w:t>;</w:t>
      </w:r>
    </w:p>
    <w:p w14:paraId="19587EA1" w14:textId="261C0CA9" w:rsidR="0023465E" w:rsidRPr="00FA08BD" w:rsidRDefault="0023465E" w:rsidP="00A61394">
      <w:pPr>
        <w:numPr>
          <w:ilvl w:val="0"/>
          <w:numId w:val="6"/>
        </w:numPr>
        <w:tabs>
          <w:tab w:val="clear" w:pos="720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bez uzasadnionych przyczyn nie wszedł na plac budowy ze sprzętem budowlanym i nie rozpoczął realizacji umowy lub nie realizuje jej przez okres 14 dni</w:t>
      </w:r>
      <w:r w:rsidR="006A1862" w:rsidRPr="00FA08BD">
        <w:rPr>
          <w:rFonts w:ascii="Arial" w:hAnsi="Arial" w:cs="Arial"/>
          <w:sz w:val="20"/>
          <w:szCs w:val="20"/>
        </w:rPr>
        <w:t>;</w:t>
      </w:r>
    </w:p>
    <w:p w14:paraId="72FEB7EF" w14:textId="354D4DF2" w:rsidR="0023465E" w:rsidRPr="00FA08BD" w:rsidRDefault="0023465E" w:rsidP="00A61394">
      <w:pPr>
        <w:numPr>
          <w:ilvl w:val="0"/>
          <w:numId w:val="6"/>
        </w:numPr>
        <w:tabs>
          <w:tab w:val="clear" w:pos="720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w sposób rażący naruszył obowiązki wynikające z umowy lub</w:t>
      </w:r>
      <w:r w:rsidR="00964F7A" w:rsidRPr="00FA08BD">
        <w:rPr>
          <w:rFonts w:ascii="Arial" w:hAnsi="Arial" w:cs="Arial"/>
          <w:sz w:val="20"/>
          <w:szCs w:val="20"/>
        </w:rPr>
        <w:t xml:space="preserve"> przepisów prawa</w:t>
      </w:r>
      <w:r w:rsidR="006A1862" w:rsidRPr="00FA08BD">
        <w:rPr>
          <w:rFonts w:ascii="Arial" w:hAnsi="Arial" w:cs="Arial"/>
          <w:sz w:val="20"/>
          <w:szCs w:val="20"/>
        </w:rPr>
        <w:t>;</w:t>
      </w:r>
    </w:p>
    <w:p w14:paraId="30E336AC" w14:textId="77777777" w:rsidR="0023465E" w:rsidRPr="00FA08BD" w:rsidRDefault="0023465E" w:rsidP="00964F7A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terminie 30 dni od daty powzięcia wiadomości o zdarzeniu stanowiącym podstawę do</w:t>
      </w:r>
      <w:r w:rsidR="00C6590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odstąpienia.</w:t>
      </w:r>
    </w:p>
    <w:p w14:paraId="17B53F3A" w14:textId="7C1EFEC9" w:rsidR="0023465E" w:rsidRPr="00FA08BD" w:rsidRDefault="0023465E" w:rsidP="007A5C00">
      <w:pPr>
        <w:pStyle w:val="Akapitzlist"/>
        <w:numPr>
          <w:ilvl w:val="0"/>
          <w:numId w:val="25"/>
        </w:numPr>
        <w:tabs>
          <w:tab w:val="clear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Odstąpienie od umowy następuje w formie pisemnej pod rygorem nieważności.</w:t>
      </w:r>
    </w:p>
    <w:p w14:paraId="1F474646" w14:textId="525C7AAD" w:rsidR="0023465E" w:rsidRPr="00FA08BD" w:rsidRDefault="000209BC" w:rsidP="007A5C00">
      <w:pPr>
        <w:pStyle w:val="Akapitzlist"/>
        <w:numPr>
          <w:ilvl w:val="0"/>
          <w:numId w:val="25"/>
        </w:numPr>
        <w:tabs>
          <w:tab w:val="clear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</w:t>
      </w:r>
      <w:r w:rsidR="0023465E" w:rsidRPr="00FA08BD">
        <w:rPr>
          <w:rFonts w:ascii="Arial" w:hAnsi="Arial" w:cs="Arial"/>
          <w:sz w:val="20"/>
          <w:szCs w:val="20"/>
        </w:rPr>
        <w:t xml:space="preserve"> przypadku odstąpienia od umowy Wykonawca jest zobowiązany:</w:t>
      </w:r>
    </w:p>
    <w:p w14:paraId="0C5FB9BC" w14:textId="77777777" w:rsidR="0023465E" w:rsidRPr="00FA08BD" w:rsidRDefault="0023465E" w:rsidP="00A61394">
      <w:pPr>
        <w:numPr>
          <w:ilvl w:val="0"/>
          <w:numId w:val="7"/>
        </w:numPr>
        <w:tabs>
          <w:tab w:val="clear" w:pos="1068"/>
        </w:tabs>
        <w:spacing w:line="276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zabezpieczyć przerwane roboty do momentu przekazania terenu budowy Zamawiającemu,</w:t>
      </w:r>
    </w:p>
    <w:p w14:paraId="4F650DA7" w14:textId="77777777" w:rsidR="0023465E" w:rsidRPr="00FA08BD" w:rsidRDefault="0023465E" w:rsidP="00A61394">
      <w:pPr>
        <w:numPr>
          <w:ilvl w:val="0"/>
          <w:numId w:val="7"/>
        </w:numPr>
        <w:tabs>
          <w:tab w:val="clear" w:pos="1068"/>
        </w:tabs>
        <w:spacing w:line="276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sporządzić szczegółowy protokół inwentaryzacji robót w toku wg stanu na dzień odstąpienia, przy udziale Zamawiającego,</w:t>
      </w:r>
    </w:p>
    <w:p w14:paraId="72C9ADE2" w14:textId="77777777" w:rsidR="0023465E" w:rsidRPr="00FA08BD" w:rsidRDefault="0023465E" w:rsidP="00A61394">
      <w:pPr>
        <w:numPr>
          <w:ilvl w:val="0"/>
          <w:numId w:val="7"/>
        </w:numPr>
        <w:tabs>
          <w:tab w:val="clear" w:pos="1068"/>
        </w:tabs>
        <w:spacing w:line="276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zgłosić Zamawiającemu gotowość odbioru robót przerwanych i zabezpieczających,</w:t>
      </w:r>
    </w:p>
    <w:p w14:paraId="3E20BEB9" w14:textId="0590D309" w:rsidR="0023465E" w:rsidRPr="00FA08BD" w:rsidRDefault="0023465E" w:rsidP="00A61394">
      <w:pPr>
        <w:numPr>
          <w:ilvl w:val="0"/>
          <w:numId w:val="7"/>
        </w:numPr>
        <w:tabs>
          <w:tab w:val="clear" w:pos="1068"/>
        </w:tabs>
        <w:spacing w:line="276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usunąć z terenu budowy urządzenia zaplecza i sprzęt budowlany w terminie 10 dni od dnia </w:t>
      </w:r>
      <w:r w:rsidR="00DD5FA5" w:rsidRPr="00FA08BD">
        <w:rPr>
          <w:rFonts w:ascii="Arial" w:hAnsi="Arial" w:cs="Arial"/>
          <w:sz w:val="20"/>
          <w:szCs w:val="20"/>
        </w:rPr>
        <w:t xml:space="preserve">odstąpienia od umowy; </w:t>
      </w:r>
      <w:r w:rsidRPr="00FA08BD">
        <w:rPr>
          <w:rFonts w:ascii="Arial" w:hAnsi="Arial" w:cs="Arial"/>
          <w:sz w:val="20"/>
          <w:szCs w:val="20"/>
        </w:rPr>
        <w:t>w przypadku nieusunięcia urządzeń, sprzętu i pozostałych materiałów naliczane będą kar</w:t>
      </w:r>
      <w:r w:rsidR="002B021A">
        <w:rPr>
          <w:rFonts w:ascii="Arial" w:hAnsi="Arial" w:cs="Arial"/>
          <w:sz w:val="20"/>
          <w:szCs w:val="20"/>
        </w:rPr>
        <w:t>y za składowanie w wysokości 5</w:t>
      </w:r>
      <w:r w:rsidRPr="00FA08BD">
        <w:rPr>
          <w:rFonts w:ascii="Arial" w:hAnsi="Arial" w:cs="Arial"/>
          <w:sz w:val="20"/>
          <w:szCs w:val="20"/>
        </w:rPr>
        <w:t xml:space="preserve">00,00 złotych brutto za każdy dzień, </w:t>
      </w:r>
    </w:p>
    <w:p w14:paraId="0941905C" w14:textId="442F50FE" w:rsidR="004D152A" w:rsidRPr="00FA08BD" w:rsidRDefault="00650CB1" w:rsidP="00A61394">
      <w:pPr>
        <w:numPr>
          <w:ilvl w:val="0"/>
          <w:numId w:val="7"/>
        </w:numPr>
        <w:tabs>
          <w:tab w:val="clear" w:pos="1068"/>
        </w:tabs>
        <w:spacing w:after="120" w:line="276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23465E" w:rsidRPr="00FA08BD">
        <w:rPr>
          <w:rFonts w:ascii="Arial" w:hAnsi="Arial" w:cs="Arial"/>
          <w:sz w:val="20"/>
          <w:szCs w:val="20"/>
        </w:rPr>
        <w:t>zapłaty kar umownych.</w:t>
      </w:r>
    </w:p>
    <w:p w14:paraId="334BC209" w14:textId="455699CA" w:rsidR="0023465E" w:rsidRPr="00FA08BD" w:rsidRDefault="0023465E" w:rsidP="007A5C00">
      <w:pPr>
        <w:pStyle w:val="Akapitzlist"/>
        <w:numPr>
          <w:ilvl w:val="0"/>
          <w:numId w:val="25"/>
        </w:numPr>
        <w:tabs>
          <w:tab w:val="clear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odstąpienia od umowy</w:t>
      </w:r>
      <w:r w:rsidR="00990DDE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 xml:space="preserve">z przyczyn, za które Wykonawca nie ponosi odpowiedzialności, </w:t>
      </w:r>
      <w:r w:rsidR="00DD5FA5" w:rsidRPr="00FA08BD">
        <w:rPr>
          <w:rFonts w:ascii="Arial" w:hAnsi="Arial" w:cs="Arial"/>
          <w:sz w:val="20"/>
          <w:szCs w:val="20"/>
        </w:rPr>
        <w:t>Z</w:t>
      </w:r>
      <w:r w:rsidRPr="00FA08BD">
        <w:rPr>
          <w:rFonts w:ascii="Arial" w:hAnsi="Arial" w:cs="Arial"/>
          <w:sz w:val="20"/>
          <w:szCs w:val="20"/>
        </w:rPr>
        <w:t>amawiający obowiązany jest do dokonania odbioru robót przerwanych i do zapłaty wynagrodzenia za roboty wykonane wg stanu na dzień odstąpienia bez zwrotu za nakłady poniesione na przyszłe wykonanie przedmiotu umowy.</w:t>
      </w:r>
    </w:p>
    <w:p w14:paraId="25B711D4" w14:textId="77777777" w:rsidR="006A1862" w:rsidRPr="00FA08BD" w:rsidRDefault="006A1862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8BAAE2" w14:textId="71B41C85" w:rsidR="00377464" w:rsidRPr="00FA08BD" w:rsidRDefault="00377464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Personel i sprzęt</w:t>
      </w:r>
    </w:p>
    <w:p w14:paraId="0B8274DB" w14:textId="77777777" w:rsidR="006A1862" w:rsidRPr="00FA08BD" w:rsidRDefault="006A1862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22E19" w14:textId="74B74597" w:rsidR="00F9618A" w:rsidRPr="00FA08BD" w:rsidRDefault="00553A28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8</w:t>
      </w:r>
    </w:p>
    <w:p w14:paraId="35F5B774" w14:textId="77777777" w:rsidR="008F4C32" w:rsidRPr="00FA08BD" w:rsidRDefault="008F4C32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EC6F18" w14:textId="4956FDE1" w:rsidR="00377464" w:rsidRPr="00FA08BD" w:rsidRDefault="00377464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jest zobowiązany dysponować odpowiednim potencjałem technicznym, w szczególności</w:t>
      </w:r>
      <w:r w:rsidR="000209BC" w:rsidRPr="00FA08BD">
        <w:rPr>
          <w:rFonts w:ascii="Arial" w:hAnsi="Arial" w:cs="Arial"/>
          <w:sz w:val="20"/>
          <w:szCs w:val="20"/>
        </w:rPr>
        <w:t xml:space="preserve"> o</w:t>
      </w:r>
      <w:r w:rsidRPr="00FA08BD">
        <w:rPr>
          <w:rFonts w:ascii="Arial" w:hAnsi="Arial" w:cs="Arial"/>
          <w:sz w:val="20"/>
          <w:szCs w:val="20"/>
        </w:rPr>
        <w:t xml:space="preserve">dpowiednią ilością i wydajnością sprzętu niezbędnego do wykonania robót, zapewniającego wykonanie robót zgodnie z Umową. </w:t>
      </w:r>
    </w:p>
    <w:p w14:paraId="28F2C1AE" w14:textId="62A2BBAD" w:rsidR="00553A28" w:rsidRPr="00FA08BD" w:rsidRDefault="00553A28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Zamawiający wymaga, aby osoby wykonujące usługi i roboty budowlane określone w dokumentacji projektowej oraz operatorzy sprzętu byli zatrudnieni na podstawie umowy o pracę przez Wykonawcę lub podwykonawcę, za wyjątkiem osób, których obowiązki nie polegają na wykonywaniu prac w </w:t>
      </w:r>
      <w:r w:rsidRPr="00FA08BD">
        <w:rPr>
          <w:rFonts w:ascii="Arial" w:hAnsi="Arial" w:cs="Arial"/>
          <w:bCs/>
          <w:sz w:val="20"/>
          <w:szCs w:val="20"/>
        </w:rPr>
        <w:lastRenderedPageBreak/>
        <w:t>sposób określony w art.</w:t>
      </w:r>
      <w:r w:rsidR="00A6139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22 §</w:t>
      </w:r>
      <w:r w:rsidR="00A6139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1 ustawy z dnia 26 czerwca 1974</w:t>
      </w:r>
      <w:r w:rsidR="00A6139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 xml:space="preserve">r. – Kodeks pracy (Dz.U.2019.1040, </w:t>
      </w:r>
      <w:proofErr w:type="spellStart"/>
      <w:r w:rsidRPr="00FA08BD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FA08BD">
        <w:rPr>
          <w:rFonts w:ascii="Arial" w:hAnsi="Arial" w:cs="Arial"/>
          <w:bCs/>
          <w:sz w:val="20"/>
          <w:szCs w:val="20"/>
        </w:rPr>
        <w:t xml:space="preserve">. z dnia 2019.06.05), co dotyczyć może między innymi kierownika budowy i kierowników robót branżowych. </w:t>
      </w:r>
    </w:p>
    <w:p w14:paraId="1CC85805" w14:textId="48482EF9" w:rsidR="00553A28" w:rsidRPr="00FA08BD" w:rsidRDefault="00553A28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</w:t>
      </w:r>
      <w:r w:rsidRPr="00FA08BD">
        <w:rPr>
          <w:rFonts w:ascii="Arial" w:hAnsi="Arial" w:cs="Arial"/>
          <w:sz w:val="20"/>
          <w:szCs w:val="20"/>
        </w:rPr>
        <w:t>ykonawca jest zobowiązany zawrzeć w każdej umowie o podwykonawstwo zapisy zobowiązujące podwykonawców do zatrudnienia na podstawie umowy o pracę wszystkich osób, wykonujących czynności wskazane w ust.2.</w:t>
      </w:r>
    </w:p>
    <w:p w14:paraId="534C3179" w14:textId="18D8F421" w:rsidR="0070470B" w:rsidRPr="00FA08BD" w:rsidRDefault="00553A28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Zamawiający zastrzega sobie prawo przeprowadzenia kontroli na miejscu wykonywania umowy w celu </w:t>
      </w:r>
      <w:r w:rsidR="0054686C" w:rsidRPr="00FA08BD">
        <w:rPr>
          <w:rFonts w:ascii="Arial" w:hAnsi="Arial" w:cs="Arial"/>
          <w:sz w:val="20"/>
          <w:szCs w:val="20"/>
        </w:rPr>
        <w:t>zweryfikowania</w:t>
      </w:r>
      <w:r w:rsidRPr="00FA08BD">
        <w:rPr>
          <w:rFonts w:ascii="Arial" w:hAnsi="Arial" w:cs="Arial"/>
          <w:sz w:val="20"/>
          <w:szCs w:val="20"/>
        </w:rPr>
        <w:t xml:space="preserve"> czy osoby wykonujące czynności przy realizacji zamówienia są osobami wskazanymi przez Wykonawcę w wykazie, o którym mowa w ust 4. Osoby oddelegowane przez Wykonawcę są obowiązane podać imię i nazwisko podczas kontroli przeprowadzanej przez Zamawiającego. W razie odmowy podania danych umożliwiających identyfikację osób wykonujących</w:t>
      </w:r>
      <w:r w:rsidR="000209BC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prace na placu budowy Zamawiający wzywa kierownika robót do wydania zakazu wykonywania</w:t>
      </w:r>
      <w:r w:rsidR="000209BC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przez te osoby prac do momentu wyjaśnienia podstawy ich zatrudnienia oraz wzywa Wykonawcę do złożenia pisemnego oświadczenia wskazującego dane osób, które odmówiły podania imienia i nazwiska podczas kontroli Zamawiającego.</w:t>
      </w:r>
    </w:p>
    <w:p w14:paraId="4062F8E3" w14:textId="21B3026F" w:rsidR="00377464" w:rsidRPr="00FA08BD" w:rsidRDefault="00377464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Każdorazowo na żądanie Zamawiającego, w terminie wskazanym przez Zamawiającego nie krótszym niż 5 dni robocze, Wykonawca zobowiązuje się przedłożyć do wglądu kopie umów o pracę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zawartych przez Wykonawcę z Pracownikami świadczącymi usługi/roboty budowlane. W tym celu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Wykonawca zobowiązany jest do uzyskania od pracowników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zgody na przetwarzanie danych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osobowych zgodnie z przepisami o ochronie danych osobowych.</w:t>
      </w:r>
      <w:r w:rsidR="0025687F" w:rsidRPr="00FA08BD">
        <w:rPr>
          <w:rFonts w:ascii="Arial" w:hAnsi="Arial" w:cs="Arial"/>
          <w:bCs/>
          <w:sz w:val="20"/>
          <w:szCs w:val="20"/>
        </w:rPr>
        <w:t xml:space="preserve"> Informację takie jak imię i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="0025687F" w:rsidRPr="00FA08BD">
        <w:rPr>
          <w:rFonts w:ascii="Arial" w:hAnsi="Arial" w:cs="Arial"/>
          <w:bCs/>
          <w:sz w:val="20"/>
          <w:szCs w:val="20"/>
        </w:rPr>
        <w:t>nazwisko, data zawarcia umowy, rodzaj umowy o pracę i wymiar etatu powinny być możliwe do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="0025687F" w:rsidRPr="00FA08BD">
        <w:rPr>
          <w:rFonts w:ascii="Arial" w:hAnsi="Arial" w:cs="Arial"/>
          <w:bCs/>
          <w:sz w:val="20"/>
          <w:szCs w:val="20"/>
        </w:rPr>
        <w:t>zidentyfikowania.</w:t>
      </w:r>
    </w:p>
    <w:p w14:paraId="2FF2E1ED" w14:textId="6F99288C" w:rsidR="00377464" w:rsidRPr="00FA08BD" w:rsidRDefault="00377464" w:rsidP="007A5C00">
      <w:pPr>
        <w:pStyle w:val="Akapitzlist"/>
        <w:numPr>
          <w:ilvl w:val="0"/>
          <w:numId w:val="26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Nieprzedłożenie przez Wykonawcę kopii umów zawartych przez Wykonawcę z Pracownikami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świadczącymi usługi/roboty budowlane w terminie wskazanym przez Zamawiającego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będzie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traktowane jako niewypełnienie obowiązku zatrudnienia Pracowników świadczących</w:t>
      </w:r>
      <w:r w:rsidR="00553A28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usługi/roboty budowlane na podstawie umowy o pracę.</w:t>
      </w:r>
    </w:p>
    <w:p w14:paraId="4F6EDDD5" w14:textId="77777777" w:rsidR="00377464" w:rsidRPr="00FA08BD" w:rsidRDefault="00377464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147EB1" w14:textId="0607DE05" w:rsidR="00DD5FA5" w:rsidRPr="00FA08BD" w:rsidRDefault="006D4156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O</w:t>
      </w:r>
      <w:r w:rsidR="00DD5FA5" w:rsidRPr="00FA08BD">
        <w:rPr>
          <w:rFonts w:ascii="Arial" w:hAnsi="Arial" w:cs="Arial"/>
          <w:b/>
          <w:bCs/>
          <w:sz w:val="20"/>
          <w:szCs w:val="20"/>
        </w:rPr>
        <w:t>bowiązk</w:t>
      </w:r>
      <w:r w:rsidRPr="00FA08BD">
        <w:rPr>
          <w:rFonts w:ascii="Arial" w:hAnsi="Arial" w:cs="Arial"/>
          <w:b/>
          <w:bCs/>
          <w:sz w:val="20"/>
          <w:szCs w:val="20"/>
        </w:rPr>
        <w:t>i</w:t>
      </w:r>
      <w:r w:rsidR="00DD5FA5" w:rsidRPr="00FA08BD">
        <w:rPr>
          <w:rFonts w:ascii="Arial" w:hAnsi="Arial" w:cs="Arial"/>
          <w:b/>
          <w:bCs/>
          <w:sz w:val="20"/>
          <w:szCs w:val="20"/>
        </w:rPr>
        <w:t xml:space="preserve"> Wykonawcy</w:t>
      </w:r>
    </w:p>
    <w:p w14:paraId="4A0883D6" w14:textId="77777777" w:rsidR="00DE30FC" w:rsidRPr="00FA08BD" w:rsidRDefault="00DE30FC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4D240A" w14:textId="6E05D159" w:rsidR="006D4156" w:rsidRPr="00FA08BD" w:rsidRDefault="0070470B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9</w:t>
      </w:r>
    </w:p>
    <w:p w14:paraId="703D24BC" w14:textId="77777777" w:rsidR="008F4C32" w:rsidRPr="00FA08BD" w:rsidRDefault="008F4C32" w:rsidP="00352D4A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6C885F" w14:textId="74312036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zobowiązuje się w czasie budowy zapewnić na terenie budowy należyty ład, porządek,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 xml:space="preserve">przestrzegać przepisy bhp i </w:t>
      </w:r>
      <w:proofErr w:type="spellStart"/>
      <w:r w:rsidRPr="00FA08BD">
        <w:rPr>
          <w:rFonts w:ascii="Arial" w:hAnsi="Arial" w:cs="Arial"/>
          <w:sz w:val="20"/>
          <w:szCs w:val="20"/>
        </w:rPr>
        <w:t>ppoż</w:t>
      </w:r>
      <w:proofErr w:type="spellEnd"/>
      <w:r w:rsidRPr="00FA08BD">
        <w:rPr>
          <w:rFonts w:ascii="Arial" w:hAnsi="Arial" w:cs="Arial"/>
          <w:sz w:val="20"/>
          <w:szCs w:val="20"/>
        </w:rPr>
        <w:t>, ochronę znajdujących się na terenie obiektów i sieci oraz urządzeń uzbrojenia terenu i utrzymania ich w należytym stanie.</w:t>
      </w:r>
    </w:p>
    <w:p w14:paraId="37B87E34" w14:textId="42D9E1C2" w:rsidR="009F0846" w:rsidRPr="00FA08BD" w:rsidRDefault="009F0846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 </w:t>
      </w:r>
      <w:r w:rsidR="00E94622" w:rsidRPr="00FA08BD">
        <w:rPr>
          <w:rFonts w:ascii="Arial" w:hAnsi="Arial" w:cs="Arial"/>
          <w:sz w:val="20"/>
          <w:szCs w:val="20"/>
        </w:rPr>
        <w:t>zobowią</w:t>
      </w:r>
      <w:r w:rsidRPr="00FA08BD">
        <w:rPr>
          <w:rFonts w:ascii="Arial" w:hAnsi="Arial" w:cs="Arial"/>
          <w:sz w:val="20"/>
          <w:szCs w:val="20"/>
        </w:rPr>
        <w:t>zuje się wykonać przedmiot umowy z należytą starannością, zgodnie z zasadami wiedzy technicznej, obowiązującymi przepisami budowlanymi, dokumenta</w:t>
      </w:r>
      <w:r w:rsidR="0061585C" w:rsidRPr="00FA08BD">
        <w:rPr>
          <w:rFonts w:ascii="Arial" w:hAnsi="Arial" w:cs="Arial"/>
          <w:sz w:val="20"/>
          <w:szCs w:val="20"/>
        </w:rPr>
        <w:t>cją</w:t>
      </w:r>
      <w:r w:rsidRPr="00FA08BD">
        <w:rPr>
          <w:rFonts w:ascii="Arial" w:hAnsi="Arial" w:cs="Arial"/>
          <w:sz w:val="20"/>
          <w:szCs w:val="20"/>
        </w:rPr>
        <w:t xml:space="preserve"> przetargową oraz w uzgodnieniu z Zamawiającym </w:t>
      </w:r>
      <w:r w:rsidR="00DD5FA5" w:rsidRPr="00FA08BD">
        <w:rPr>
          <w:rFonts w:ascii="Arial" w:hAnsi="Arial" w:cs="Arial"/>
          <w:sz w:val="20"/>
          <w:szCs w:val="20"/>
        </w:rPr>
        <w:t>z</w:t>
      </w:r>
      <w:r w:rsidRPr="00FA08BD">
        <w:rPr>
          <w:rFonts w:ascii="Arial" w:hAnsi="Arial" w:cs="Arial"/>
          <w:sz w:val="20"/>
          <w:szCs w:val="20"/>
        </w:rPr>
        <w:t xml:space="preserve"> materiałów dostarczonych przez Wykonawcę.</w:t>
      </w:r>
    </w:p>
    <w:p w14:paraId="7DA655D4" w14:textId="43E23563" w:rsidR="00240E66" w:rsidRPr="00FA08BD" w:rsidRDefault="009F0846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zobowiązuje się do ubezpieczenia budowy i rob</w:t>
      </w:r>
      <w:r w:rsidR="00DD5FA5" w:rsidRPr="00FA08BD">
        <w:rPr>
          <w:rFonts w:ascii="Arial" w:hAnsi="Arial" w:cs="Arial"/>
          <w:sz w:val="20"/>
          <w:szCs w:val="20"/>
        </w:rPr>
        <w:t>ó</w:t>
      </w:r>
      <w:r w:rsidRPr="00FA08BD">
        <w:rPr>
          <w:rFonts w:ascii="Arial" w:hAnsi="Arial" w:cs="Arial"/>
          <w:sz w:val="20"/>
          <w:szCs w:val="20"/>
        </w:rPr>
        <w:t>t z tytułu szkód, które mogą zaistnieć w związku z określonymi zdarzeniami losowymi od odpowiedzialności cywilnej</w:t>
      </w:r>
      <w:r w:rsidR="00E94622" w:rsidRPr="00FA08BD">
        <w:rPr>
          <w:rFonts w:ascii="Arial" w:hAnsi="Arial" w:cs="Arial"/>
          <w:sz w:val="20"/>
          <w:szCs w:val="20"/>
        </w:rPr>
        <w:t>.</w:t>
      </w:r>
    </w:p>
    <w:p w14:paraId="2D14D0CF" w14:textId="4C4099DA" w:rsidR="00240E66" w:rsidRPr="00FA08BD" w:rsidRDefault="00240E66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</w:t>
      </w:r>
      <w:r w:rsidRPr="00FA08BD">
        <w:rPr>
          <w:rFonts w:ascii="Arial" w:eastAsia="Arial" w:hAnsi="Arial" w:cs="Arial"/>
          <w:sz w:val="20"/>
          <w:szCs w:val="20"/>
        </w:rPr>
        <w:t xml:space="preserve">ykonawca ponosi pełną odpowiedzialność wobec Zamawiającego i osób trzecich za szkody, które powstaną podczas lub w </w:t>
      </w:r>
      <w:r w:rsidR="00DE30FC" w:rsidRPr="00FA08BD">
        <w:rPr>
          <w:rFonts w:ascii="Arial" w:eastAsia="Arial" w:hAnsi="Arial" w:cs="Arial"/>
          <w:sz w:val="20"/>
          <w:szCs w:val="20"/>
        </w:rPr>
        <w:t>związku z</w:t>
      </w:r>
      <w:r w:rsidRPr="00FA08BD">
        <w:rPr>
          <w:rFonts w:ascii="Arial" w:eastAsia="Arial" w:hAnsi="Arial" w:cs="Arial"/>
          <w:sz w:val="20"/>
          <w:szCs w:val="20"/>
        </w:rPr>
        <w:t xml:space="preserve"> realizacją umowy. </w:t>
      </w:r>
    </w:p>
    <w:p w14:paraId="75915FC1" w14:textId="36C8E54B" w:rsidR="00E94622" w:rsidRPr="00FA08BD" w:rsidRDefault="00E94622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Wykonawca</w:t>
      </w:r>
      <w:r w:rsidRPr="00FA08BD">
        <w:rPr>
          <w:rFonts w:ascii="Arial" w:hAnsi="Arial" w:cs="Arial"/>
          <w:sz w:val="20"/>
          <w:szCs w:val="20"/>
        </w:rPr>
        <w:t xml:space="preserve"> ponosi pełną odpowiedzialność za szkody oraz następstwa nieszczęśliwych wypadków dotyczących pracowników i osób trzecich, a powstałych w związku z prowadzonymi robotami w tym także z ruchem pojazdów mechanicznych, od przekazania placu budowy do odbioru ostatecznego.</w:t>
      </w:r>
    </w:p>
    <w:p w14:paraId="651362F3" w14:textId="2ECEE2F0" w:rsidR="00E94622" w:rsidRPr="00FA08BD" w:rsidRDefault="00E94622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Wszelkie opłaty i kary za przekroczenie norm określonych w odpowiednich przepisach, dotyczących ochrony środowiska i bezpieczeństwa pracy ponosi Wykonawca.</w:t>
      </w:r>
    </w:p>
    <w:p w14:paraId="33C7FD96" w14:textId="6150621F" w:rsidR="00E94622" w:rsidRPr="00FA08BD" w:rsidRDefault="00E94622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Realizacja i przekazanie do odbioru przedmiotu umowy w zakresie i terminie określonym w umowie.</w:t>
      </w:r>
    </w:p>
    <w:p w14:paraId="1A584042" w14:textId="43D84D27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bez dodatkowego wynagrodzenia zobowiązuje się do:</w:t>
      </w:r>
    </w:p>
    <w:p w14:paraId="46A5D282" w14:textId="734799D6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urządzenia terenu budowy, wykonania przyłączeń wodociągowych i energetycznych dla </w:t>
      </w:r>
      <w:r w:rsidR="0070470B" w:rsidRPr="00FA08BD">
        <w:rPr>
          <w:rFonts w:ascii="Arial" w:hAnsi="Arial" w:cs="Arial"/>
          <w:sz w:val="20"/>
          <w:szCs w:val="20"/>
        </w:rPr>
        <w:t>p</w:t>
      </w:r>
      <w:r w:rsidRPr="00FA08BD">
        <w:rPr>
          <w:rFonts w:ascii="Arial" w:hAnsi="Arial" w:cs="Arial"/>
          <w:sz w:val="20"/>
          <w:szCs w:val="20"/>
        </w:rPr>
        <w:t>otrzeb terenu budowy oraz ponoszenia kosztów ich zużycia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62899759" w14:textId="43E53FC6" w:rsidR="00334889" w:rsidRPr="00FA08BD" w:rsidRDefault="00B440B6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ozn</w:t>
      </w:r>
      <w:r w:rsidR="00FD547C" w:rsidRPr="00FA08BD">
        <w:rPr>
          <w:rFonts w:ascii="Arial" w:hAnsi="Arial" w:cs="Arial"/>
          <w:sz w:val="20"/>
          <w:szCs w:val="20"/>
        </w:rPr>
        <w:t>akowania terenu budowy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53800E2B" w14:textId="56CB3708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wykonanie uzupełniającego oznakowania drogowego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72AC637B" w14:textId="3F8A8A24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lastRenderedPageBreak/>
        <w:t>poniesienia dodatkowych kosztów zajęcia pasa drogowego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5A715A0C" w14:textId="44EF8899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zniszczenia lub uszkodzenia urządzeń infrastruktury podziemnej oraz innych w toku realizacji umowy, naprawienia ich i doprowadzenia do stanu pierwotnego na własny koszt i własnymi siłami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49985BA5" w14:textId="374546B7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odpowiedniego zabezpieczenia terenu budowy i zabezpieczenia dozoru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7500A83F" w14:textId="375E7D64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utrzymania terenu budowy w stanie wolnym od przeszkód komunikacyjnych oraz usuwania na bieżąco zbędnych materiałów, odpadów i śmieci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35437AE3" w14:textId="15FF9431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podczas całego okresu robót Wykonawca zapewni na swój własny koszt dostęp do terenów położonych w pobliżu terenu budowy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78CE35FF" w14:textId="77777777" w:rsidR="00334889" w:rsidRPr="00FA08BD" w:rsidRDefault="00334889" w:rsidP="0070470B">
      <w:pPr>
        <w:pStyle w:val="Nagwek"/>
        <w:numPr>
          <w:ilvl w:val="1"/>
          <w:numId w:val="1"/>
        </w:numPr>
        <w:tabs>
          <w:tab w:val="clear" w:pos="1152"/>
          <w:tab w:val="clear" w:pos="4536"/>
          <w:tab w:val="clear" w:pos="9072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uporządkowania terenu budowy, doprowadzenie do stanu pierwotnego po zakończeniu robót i przekazanie go inwestorowi najpóźniej w dniu odbioru końcowego.</w:t>
      </w:r>
    </w:p>
    <w:p w14:paraId="19FA682F" w14:textId="60A2449C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ma obowiązek znać i stosować w czasie prowadzenia robót wszelkie przepisy dotyczące ochrony środowiska naturalnego i bezpieczeństwa pracy. Opłaty i kary za przekroczenie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 trakcie robót norm, określonych w odpowiednich przepisach, dotyczących ochrony środowiska i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bezpieczeństwa pracy ponosi Wykonawca</w:t>
      </w:r>
      <w:r w:rsidR="00E94622" w:rsidRPr="00FA08BD">
        <w:rPr>
          <w:rFonts w:ascii="Arial" w:hAnsi="Arial" w:cs="Arial"/>
          <w:sz w:val="20"/>
          <w:szCs w:val="20"/>
        </w:rPr>
        <w:t>.</w:t>
      </w:r>
    </w:p>
    <w:p w14:paraId="367B7FF5" w14:textId="3EE4A13B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ponosi pełną odpowiedzialność wobec Zamawiającego za wszelkie roboty, które wykonuje przy udziale podwykonawców.</w:t>
      </w:r>
    </w:p>
    <w:p w14:paraId="3AE8AC47" w14:textId="5EC7D2C4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 zobowiązany jest do umożliwienia </w:t>
      </w:r>
      <w:r w:rsidR="00365A4C" w:rsidRPr="00FA08BD">
        <w:rPr>
          <w:rFonts w:ascii="Arial" w:hAnsi="Arial" w:cs="Arial"/>
          <w:sz w:val="20"/>
          <w:szCs w:val="20"/>
        </w:rPr>
        <w:t>Zamawiającemu</w:t>
      </w:r>
      <w:r w:rsidRPr="00FA08BD">
        <w:rPr>
          <w:rFonts w:ascii="Arial" w:hAnsi="Arial" w:cs="Arial"/>
          <w:sz w:val="20"/>
          <w:szCs w:val="20"/>
        </w:rPr>
        <w:t xml:space="preserve"> i jego służbom oraz pracownikom nadzoru budowlanego, służb i inspekcji do których należy wykonywanie zadań określonych przepisami prawa, w każdym czasie przeprowadzanie kontroli placu budowy, realizowanych robót,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stosowanych w ich toku materiałów oraz wszelkich okoliczności dotyczących bezpośredniej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realizacji przedmiotu umowy.</w:t>
      </w:r>
    </w:p>
    <w:p w14:paraId="0B25E435" w14:textId="78D1E007" w:rsidR="00334889" w:rsidRPr="00FA08BD" w:rsidRDefault="008F262C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 zobowiązany jest </w:t>
      </w:r>
      <w:r w:rsidR="00334889" w:rsidRPr="00FA08BD">
        <w:rPr>
          <w:rFonts w:ascii="Arial" w:hAnsi="Arial" w:cs="Arial"/>
          <w:sz w:val="20"/>
          <w:szCs w:val="20"/>
        </w:rPr>
        <w:t xml:space="preserve">do pisemnego informowania </w:t>
      </w:r>
      <w:r w:rsidR="00804A25" w:rsidRPr="00FA08BD">
        <w:rPr>
          <w:rFonts w:ascii="Arial" w:hAnsi="Arial" w:cs="Arial"/>
          <w:sz w:val="20"/>
          <w:szCs w:val="20"/>
        </w:rPr>
        <w:t>Zamawiającego</w:t>
      </w:r>
      <w:r w:rsidR="00334889" w:rsidRPr="00FA08BD">
        <w:rPr>
          <w:rFonts w:ascii="Arial" w:hAnsi="Arial" w:cs="Arial"/>
          <w:sz w:val="20"/>
          <w:szCs w:val="20"/>
        </w:rPr>
        <w:t xml:space="preserve"> o robotach ulegających zakryciu lub zanikających. Jeżeli Wykonawca nie poinformował o tych faktach </w:t>
      </w:r>
      <w:r w:rsidR="00804A25" w:rsidRPr="00FA08BD">
        <w:rPr>
          <w:rFonts w:ascii="Arial" w:hAnsi="Arial" w:cs="Arial"/>
          <w:sz w:val="20"/>
          <w:szCs w:val="20"/>
        </w:rPr>
        <w:t>Zamawiającego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="00334889" w:rsidRPr="00FA08BD">
        <w:rPr>
          <w:rFonts w:ascii="Arial" w:hAnsi="Arial" w:cs="Arial"/>
          <w:sz w:val="20"/>
          <w:szCs w:val="20"/>
        </w:rPr>
        <w:t>wówczas zobowiązany jest na jego żądanie odkryć roboty, a następnie przywrócić je do stanu</w:t>
      </w:r>
      <w:r w:rsidR="0070470B" w:rsidRPr="00FA08BD">
        <w:rPr>
          <w:rFonts w:ascii="Arial" w:hAnsi="Arial" w:cs="Arial"/>
          <w:sz w:val="20"/>
          <w:szCs w:val="20"/>
        </w:rPr>
        <w:t xml:space="preserve"> </w:t>
      </w:r>
      <w:r w:rsidR="00334889" w:rsidRPr="00FA08BD">
        <w:rPr>
          <w:rFonts w:ascii="Arial" w:hAnsi="Arial" w:cs="Arial"/>
          <w:sz w:val="20"/>
          <w:szCs w:val="20"/>
        </w:rPr>
        <w:t>poprzedniego na własny koszt.</w:t>
      </w:r>
    </w:p>
    <w:p w14:paraId="5725DA57" w14:textId="70F7521A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 po zakończeniu robót rozliczy się na piśmie z otrzymanej od </w:t>
      </w:r>
      <w:r w:rsidR="006D4156" w:rsidRPr="00FA08BD">
        <w:rPr>
          <w:rFonts w:ascii="Arial" w:hAnsi="Arial" w:cs="Arial"/>
          <w:sz w:val="20"/>
          <w:szCs w:val="20"/>
        </w:rPr>
        <w:t>Zamawiającego</w:t>
      </w:r>
      <w:r w:rsidRPr="00FA08BD">
        <w:rPr>
          <w:rFonts w:ascii="Arial" w:hAnsi="Arial" w:cs="Arial"/>
          <w:sz w:val="20"/>
          <w:szCs w:val="20"/>
        </w:rPr>
        <w:t xml:space="preserve"> dokumentacji i zwróci ją najpóźniej do dnia odbioru.</w:t>
      </w:r>
    </w:p>
    <w:p w14:paraId="623611C5" w14:textId="40592BD2" w:rsidR="00334889" w:rsidRPr="00FA08BD" w:rsidRDefault="00240E66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 </w:t>
      </w:r>
      <w:r w:rsidR="00334889" w:rsidRPr="00FA08BD">
        <w:rPr>
          <w:rFonts w:ascii="Arial" w:hAnsi="Arial" w:cs="Arial"/>
          <w:sz w:val="20"/>
          <w:szCs w:val="20"/>
        </w:rPr>
        <w:t>Wykonawca zobowiązuje się do informowania:</w:t>
      </w:r>
    </w:p>
    <w:p w14:paraId="4F54AE6C" w14:textId="4CA5EBD4" w:rsidR="00334889" w:rsidRPr="00FA08BD" w:rsidRDefault="0070470B" w:rsidP="007A5C00">
      <w:pPr>
        <w:numPr>
          <w:ilvl w:val="1"/>
          <w:numId w:val="11"/>
        </w:numPr>
        <w:tabs>
          <w:tab w:val="clear" w:pos="1152"/>
          <w:tab w:val="num" w:pos="567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</w:t>
      </w:r>
      <w:r w:rsidR="00365A4C" w:rsidRPr="00FA08BD">
        <w:rPr>
          <w:rFonts w:ascii="Arial" w:hAnsi="Arial" w:cs="Arial"/>
          <w:sz w:val="20"/>
          <w:szCs w:val="20"/>
        </w:rPr>
        <w:t>isemnie Zam</w:t>
      </w:r>
      <w:r w:rsidR="007A6491" w:rsidRPr="00FA08BD">
        <w:rPr>
          <w:rFonts w:ascii="Arial" w:hAnsi="Arial" w:cs="Arial"/>
          <w:sz w:val="20"/>
          <w:szCs w:val="20"/>
        </w:rPr>
        <w:t>a</w:t>
      </w:r>
      <w:r w:rsidR="00365A4C" w:rsidRPr="00FA08BD">
        <w:rPr>
          <w:rFonts w:ascii="Arial" w:hAnsi="Arial" w:cs="Arial"/>
          <w:sz w:val="20"/>
          <w:szCs w:val="20"/>
        </w:rPr>
        <w:t>wiającego</w:t>
      </w:r>
      <w:r w:rsidR="00334889" w:rsidRPr="00FA08BD">
        <w:rPr>
          <w:rFonts w:ascii="Arial" w:hAnsi="Arial" w:cs="Arial"/>
          <w:sz w:val="20"/>
          <w:szCs w:val="20"/>
        </w:rPr>
        <w:t xml:space="preserve"> o konieczności wykonania prac dodatkowych lub zamiennych sporządzając protokół konieczności określający zakres oraz szacunkową ich wartość (wg cen jednostkowych oraz narzutów wg kosztorysu ofertowego)</w:t>
      </w:r>
      <w:r w:rsidR="00DE30FC" w:rsidRPr="00FA08BD">
        <w:rPr>
          <w:rFonts w:ascii="Arial" w:hAnsi="Arial" w:cs="Arial"/>
          <w:sz w:val="20"/>
          <w:szCs w:val="20"/>
        </w:rPr>
        <w:t>;</w:t>
      </w:r>
    </w:p>
    <w:p w14:paraId="7EB448BC" w14:textId="77777777" w:rsidR="00334889" w:rsidRPr="00FA08BD" w:rsidRDefault="00334889" w:rsidP="007A5C00">
      <w:pPr>
        <w:numPr>
          <w:ilvl w:val="1"/>
          <w:numId w:val="11"/>
        </w:numPr>
        <w:tabs>
          <w:tab w:val="clear" w:pos="1152"/>
          <w:tab w:val="num" w:pos="567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zagrożeniach, które mogą mieć ujemny wpływ na tok realizacji inwestycji, jakość robót, opóźnienia planowanej daty zakończenia robót oraz do współpracy z Inwestorem przy opracowywaniu przedsięwzięć zapobiegającym zagrożeniom.</w:t>
      </w:r>
    </w:p>
    <w:p w14:paraId="65575CE4" w14:textId="1E558EE2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zobowiązany jest do likwidacji skutków oddziaływania procesu budowlanego na otoczenie budowy, w szczególności naprawa dróg, ulic, chodników zniszczonych w czasie trwania robót przez środki transportu i maszyny budowlane.</w:t>
      </w:r>
    </w:p>
    <w:p w14:paraId="639375C3" w14:textId="77777777" w:rsidR="00334889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Zapewnienie łączności dla potrzeb budowy we własnym zakresie na własny koszt.</w:t>
      </w:r>
    </w:p>
    <w:p w14:paraId="2B199900" w14:textId="77777777" w:rsidR="008C2E40" w:rsidRPr="00FA08BD" w:rsidRDefault="00334889" w:rsidP="007A5C00">
      <w:pPr>
        <w:pStyle w:val="Akapitzlist"/>
        <w:numPr>
          <w:ilvl w:val="0"/>
          <w:numId w:val="27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Zapewnienie wody oraz wywozu ścieków z placu budowy na własny koszt.</w:t>
      </w:r>
    </w:p>
    <w:p w14:paraId="64B0E495" w14:textId="77777777" w:rsidR="0070470B" w:rsidRPr="00FA08BD" w:rsidRDefault="0070470B" w:rsidP="0070470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F62B4" w14:textId="02CBEF88" w:rsidR="00894F15" w:rsidRPr="00FA08BD" w:rsidRDefault="0070470B" w:rsidP="0070470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10</w:t>
      </w:r>
    </w:p>
    <w:p w14:paraId="199A7474" w14:textId="23C3BEC2" w:rsidR="003A78D3" w:rsidRPr="00FA08BD" w:rsidRDefault="003A78D3" w:rsidP="00352D4A">
      <w:p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1. Przed rozpoczęciem robót budowlanych:</w:t>
      </w:r>
    </w:p>
    <w:p w14:paraId="0EA2C8C6" w14:textId="5481B288" w:rsidR="003A78D3" w:rsidRPr="00FB4071" w:rsidRDefault="003A78D3" w:rsidP="007A5C00">
      <w:pPr>
        <w:pStyle w:val="Akapitzlist"/>
        <w:numPr>
          <w:ilvl w:val="4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B4071">
        <w:rPr>
          <w:rFonts w:ascii="Arial" w:hAnsi="Arial" w:cs="Arial"/>
          <w:bCs/>
          <w:sz w:val="20"/>
          <w:szCs w:val="20"/>
        </w:rPr>
        <w:t>Wykonawca, w obszarze objętym inwestycją, dokona odszukania i pomiaru znaków z trwałego materiału, określających położenie punktów osnów: geodezyjnej poziomej i wysokościowej, grawitacyjnej i magnetycznej. Dokumentację z odszukania znaków i pomiaru kontrolnego wykona osoba legitymująca się uprawnieniami zawodowymi w zakresie 1,2,3 lub 4, o których mowa w art. 43 ustawy z dnia 17 maja 1989</w:t>
      </w:r>
      <w:r w:rsidR="00E65B81" w:rsidRPr="00FB4071">
        <w:rPr>
          <w:rFonts w:ascii="Arial" w:hAnsi="Arial" w:cs="Arial"/>
          <w:bCs/>
          <w:sz w:val="20"/>
          <w:szCs w:val="20"/>
        </w:rPr>
        <w:t xml:space="preserve"> </w:t>
      </w:r>
      <w:r w:rsidRPr="00FB4071">
        <w:rPr>
          <w:rFonts w:ascii="Arial" w:hAnsi="Arial" w:cs="Arial"/>
          <w:bCs/>
          <w:sz w:val="20"/>
          <w:szCs w:val="20"/>
        </w:rPr>
        <w:t>r. Prawo geodezyjne i kartograficzne (</w:t>
      </w:r>
      <w:r w:rsidR="001F18F2" w:rsidRPr="00FB4071">
        <w:rPr>
          <w:rFonts w:ascii="Arial" w:hAnsi="Arial" w:cs="Arial"/>
          <w:bCs/>
          <w:sz w:val="20"/>
          <w:szCs w:val="20"/>
        </w:rPr>
        <w:t>Dz.U.2019.725</w:t>
      </w:r>
      <w:r w:rsidR="00E65B81" w:rsidRPr="00FB4071">
        <w:rPr>
          <w:rFonts w:ascii="Arial" w:hAnsi="Arial" w:cs="Arial"/>
          <w:bCs/>
          <w:sz w:val="20"/>
          <w:szCs w:val="20"/>
        </w:rPr>
        <w:t>,</w:t>
      </w:r>
      <w:r w:rsidR="001F18F2" w:rsidRPr="00FB407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F18F2" w:rsidRPr="00FB4071">
        <w:rPr>
          <w:rFonts w:ascii="Arial" w:hAnsi="Arial" w:cs="Arial"/>
          <w:bCs/>
          <w:sz w:val="20"/>
          <w:szCs w:val="20"/>
        </w:rPr>
        <w:t>t.j</w:t>
      </w:r>
      <w:proofErr w:type="spellEnd"/>
      <w:r w:rsidR="001F18F2" w:rsidRPr="00FB4071">
        <w:rPr>
          <w:rFonts w:ascii="Arial" w:hAnsi="Arial" w:cs="Arial"/>
          <w:bCs/>
          <w:sz w:val="20"/>
          <w:szCs w:val="20"/>
        </w:rPr>
        <w:t>. z dnia 2019.04.18</w:t>
      </w:r>
      <w:r w:rsidR="00852D3E" w:rsidRPr="00FB4071">
        <w:rPr>
          <w:rFonts w:ascii="Arial" w:hAnsi="Arial" w:cs="Arial"/>
          <w:bCs/>
          <w:sz w:val="20"/>
          <w:szCs w:val="20"/>
        </w:rPr>
        <w:t>).</w:t>
      </w:r>
    </w:p>
    <w:p w14:paraId="63ED308C" w14:textId="6614BE06" w:rsidR="00852D3E" w:rsidRPr="00FA08BD" w:rsidRDefault="00852D3E" w:rsidP="007A5C00">
      <w:pPr>
        <w:pStyle w:val="Akapitzlist"/>
        <w:numPr>
          <w:ilvl w:val="4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Jeżeli w wyniku powyższych czynności dokonanych przed rozpoczęciem robót Wykonawca stwierdzi, że przedmiotowe znaki są w dobrym stanie (niezniszczone, nieuszkodzone, nieprzemieszczone):</w:t>
      </w:r>
    </w:p>
    <w:p w14:paraId="273BDC93" w14:textId="1A599AB8" w:rsidR="00852D3E" w:rsidRPr="00FA08BD" w:rsidRDefault="00852D3E" w:rsidP="007A5C00">
      <w:pPr>
        <w:pStyle w:val="Akapitzlist"/>
        <w:numPr>
          <w:ilvl w:val="0"/>
          <w:numId w:val="16"/>
        </w:numPr>
        <w:spacing w:after="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lastRenderedPageBreak/>
        <w:t>oznakuje je farbą o intensywnym kolorze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432CC7E4" w14:textId="365C722A" w:rsidR="00852D3E" w:rsidRPr="00FA08BD" w:rsidRDefault="00852D3E" w:rsidP="007A5C00">
      <w:pPr>
        <w:pStyle w:val="Akapitzlist"/>
        <w:numPr>
          <w:ilvl w:val="0"/>
          <w:numId w:val="16"/>
        </w:numPr>
        <w:spacing w:after="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dokona pomiaru kontrolnego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665E850D" w14:textId="4414B155" w:rsidR="00852D3E" w:rsidRPr="00FA08BD" w:rsidRDefault="00852D3E" w:rsidP="007A5C00">
      <w:pPr>
        <w:pStyle w:val="Akapitzlist"/>
        <w:numPr>
          <w:ilvl w:val="0"/>
          <w:numId w:val="16"/>
        </w:numPr>
        <w:spacing w:after="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dokumentację z odszukania i pomiaru kontrolnego załączy do operatu z inwentaryzacji powykonawczej inwestycji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0562CCCA" w14:textId="3AB6A2DC" w:rsidR="00852D3E" w:rsidRPr="00FA08BD" w:rsidRDefault="00852D3E" w:rsidP="007A5C00">
      <w:pPr>
        <w:pStyle w:val="Akapitzlist"/>
        <w:numPr>
          <w:ilvl w:val="0"/>
          <w:numId w:val="16"/>
        </w:numPr>
        <w:spacing w:after="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stosowne informacje umieści w sprawozdaniu technicznym z inwentaryzacji powykonawczej inwestycji. </w:t>
      </w:r>
    </w:p>
    <w:p w14:paraId="219D2B11" w14:textId="2EB276E8" w:rsidR="00852D3E" w:rsidRPr="00FA08BD" w:rsidRDefault="00852D3E" w:rsidP="007A5C00">
      <w:pPr>
        <w:pStyle w:val="Akapitzlist"/>
        <w:numPr>
          <w:ilvl w:val="4"/>
          <w:numId w:val="3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Jeżeli w wyniku powyższych czynności dokonanych przed rozpoczęciem robót, Wykonawca stwierdzi, że przedmiotowe znaki są zniszczone, uszkodzone lub przemieszczone, stosowne informacje umieści w sprawozdaniu technicznym z inwentaryzacji powykonawczej inwestycji.</w:t>
      </w:r>
    </w:p>
    <w:p w14:paraId="0B92AE89" w14:textId="018C4874" w:rsidR="00852D3E" w:rsidRPr="00FA08BD" w:rsidRDefault="00852D3E" w:rsidP="007A5C00">
      <w:pPr>
        <w:pStyle w:val="Akapitzlist"/>
        <w:numPr>
          <w:ilvl w:val="4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Wszystkie znaki istniejące w dobrym stanie muszą zostać </w:t>
      </w:r>
      <w:r w:rsidR="009D3A09" w:rsidRPr="00FA08BD">
        <w:rPr>
          <w:rFonts w:ascii="Arial" w:hAnsi="Arial" w:cs="Arial"/>
          <w:bCs/>
          <w:sz w:val="20"/>
          <w:szCs w:val="20"/>
        </w:rPr>
        <w:t>zabezpieczone przed zniszczeniem, uszkodzeniem i przemieszczeniem w sposób gwarantujący nienaruszalność ich położenia. Wszelkie prace w obrębie istniejących znaków należy wykonywać ręcznie.</w:t>
      </w:r>
    </w:p>
    <w:p w14:paraId="18981649" w14:textId="004216A3" w:rsidR="009D3A09" w:rsidRPr="00FA08BD" w:rsidRDefault="009D3A09" w:rsidP="00E65B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2. Po zakończeniu robót budowlanych</w:t>
      </w:r>
      <w:r w:rsidR="00960484" w:rsidRPr="00FA08BD">
        <w:rPr>
          <w:rFonts w:ascii="Arial" w:hAnsi="Arial" w:cs="Arial"/>
          <w:sz w:val="20"/>
          <w:szCs w:val="20"/>
        </w:rPr>
        <w:t>:</w:t>
      </w:r>
    </w:p>
    <w:p w14:paraId="7C49449F" w14:textId="4E130FC4" w:rsidR="009D3A09" w:rsidRPr="00FA08BD" w:rsidRDefault="009D3A09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Wykonawca ponownie dokona przeglądu i kontrolnego pomiaru położenia znaków. Dokumentację z pomiaru kontrolnego wykona osoba legitymująca się uprawnieniami zawodowymi w zakresie 1,2,3 lub 4, o których mowa w art. 43 </w:t>
      </w:r>
      <w:r w:rsidR="00DE30FC" w:rsidRPr="00FA08BD">
        <w:rPr>
          <w:rFonts w:ascii="Arial" w:hAnsi="Arial" w:cs="Arial"/>
          <w:bCs/>
          <w:sz w:val="20"/>
          <w:szCs w:val="20"/>
        </w:rPr>
        <w:t>u</w:t>
      </w:r>
      <w:r w:rsidRPr="00FA08BD">
        <w:rPr>
          <w:rFonts w:ascii="Arial" w:hAnsi="Arial" w:cs="Arial"/>
          <w:bCs/>
          <w:sz w:val="20"/>
          <w:szCs w:val="20"/>
        </w:rPr>
        <w:t xml:space="preserve">stawy Prawo geodezyjne i kartograficzne. </w:t>
      </w:r>
    </w:p>
    <w:p w14:paraId="1A69231C" w14:textId="3141A24A" w:rsidR="009D3A09" w:rsidRPr="00FA08BD" w:rsidRDefault="009D3A09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Jeżeli w wyniku powyższych czynności dokonanych po zakończeniu robót, Wykonawca stwierdzi, że przedmiotowe znaki są w dobrym stanie (niezniszczone, nieuszkodzone, nieprzemieszczone): </w:t>
      </w:r>
    </w:p>
    <w:p w14:paraId="2CA4471F" w14:textId="4C50BA51" w:rsidR="009D3A09" w:rsidRPr="00FA08BD" w:rsidRDefault="009D3A09" w:rsidP="007A5C00">
      <w:pPr>
        <w:pStyle w:val="Akapitzlist"/>
        <w:numPr>
          <w:ilvl w:val="0"/>
          <w:numId w:val="17"/>
        </w:num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dokona pomiaru kontrolnego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31A22B54" w14:textId="72C91CBE" w:rsidR="009D3A09" w:rsidRPr="00FA08BD" w:rsidRDefault="009D3A09" w:rsidP="007A5C00">
      <w:pPr>
        <w:pStyle w:val="Akapitzlist"/>
        <w:numPr>
          <w:ilvl w:val="0"/>
          <w:numId w:val="17"/>
        </w:num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dokumentację z pomiaru kontrolnego załączy do operatu z inwentaryzacji powykonawczej inwestycji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7D7E9098" w14:textId="32BD94D2" w:rsidR="009D3A09" w:rsidRPr="00FA08BD" w:rsidRDefault="009D3A09" w:rsidP="007A5C00">
      <w:pPr>
        <w:pStyle w:val="Akapitzlist"/>
        <w:numPr>
          <w:ilvl w:val="0"/>
          <w:numId w:val="17"/>
        </w:numPr>
        <w:spacing w:after="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stosowne informacje umieści w sprawozdaniu technicznym z inwentaryzacji powykonawczej inwestycji.</w:t>
      </w:r>
    </w:p>
    <w:p w14:paraId="2EF3A061" w14:textId="14863E0E" w:rsidR="009D3A09" w:rsidRPr="00FA08BD" w:rsidRDefault="009D3A09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Jeżeli w wyniku powyższych czynności dokonanych po zakończeniu robót, Wykonawca stwierdzi, że znaki, określone przed rozpoczęciem robót jako znaki w dobrym stanie zostały zniszczone, uszkodzone lub przemieszczone:</w:t>
      </w:r>
    </w:p>
    <w:p w14:paraId="402DC369" w14:textId="1F534C5F" w:rsidR="009D3A09" w:rsidRPr="00FA08BD" w:rsidRDefault="009D3A09" w:rsidP="007A5C00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stosowne informacje umieści w sprawozdaniu technicznym z inwentaryzacji powykonawczej inwestycji</w:t>
      </w:r>
      <w:r w:rsidR="00DE30FC" w:rsidRPr="00FA08BD">
        <w:rPr>
          <w:rFonts w:ascii="Arial" w:hAnsi="Arial" w:cs="Arial"/>
          <w:bCs/>
          <w:sz w:val="20"/>
          <w:szCs w:val="20"/>
        </w:rPr>
        <w:t>;</w:t>
      </w:r>
    </w:p>
    <w:p w14:paraId="2FBB73EF" w14:textId="372301CE" w:rsidR="009D3A09" w:rsidRPr="00FA08BD" w:rsidRDefault="009D3A09" w:rsidP="007A5C00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dokona: odtworzenia znaków – tam gdzie jest to możliwe (np. w chodniku) lub przeniesienia znaków, których odtworzenie jest niemożliwe (np. zostały zalane asfaltem), najpóźniej w terminie 2 miesięcy od dnia wykonania inwentaryzacji powykonawczej inwestycji (Pracę geodezyjną polegającą na odtworzeniu znaków osnowy należy odrębnie zgłosić w Powiatowym Ośrodku Dokumentacji Geodezyjnej i Kartograficznej w Poznaniu, a po jej zakończeniu zawiadomić o wykonaniu zgłoszonych prac, załączając do zawiadomienia przewidzianą prawem </w:t>
      </w:r>
      <w:r w:rsidR="007809EA" w:rsidRPr="00FA08BD">
        <w:rPr>
          <w:rFonts w:ascii="Arial" w:hAnsi="Arial" w:cs="Arial"/>
          <w:bCs/>
          <w:sz w:val="20"/>
          <w:szCs w:val="20"/>
        </w:rPr>
        <w:t xml:space="preserve">dokumentację, w trybie art. 12-12a </w:t>
      </w:r>
      <w:r w:rsidR="00DE30FC" w:rsidRPr="00FA08BD">
        <w:rPr>
          <w:rFonts w:ascii="Arial" w:hAnsi="Arial" w:cs="Arial"/>
          <w:bCs/>
          <w:sz w:val="20"/>
          <w:szCs w:val="20"/>
        </w:rPr>
        <w:t>u</w:t>
      </w:r>
      <w:r w:rsidR="007809EA" w:rsidRPr="00FA08BD">
        <w:rPr>
          <w:rFonts w:ascii="Arial" w:hAnsi="Arial" w:cs="Arial"/>
          <w:bCs/>
          <w:sz w:val="20"/>
          <w:szCs w:val="20"/>
        </w:rPr>
        <w:t>stawy Prawo geodezyjne i kartograficzne. Za datę wykonania inwent</w:t>
      </w:r>
      <w:r w:rsidR="005F141B">
        <w:rPr>
          <w:rFonts w:ascii="Arial" w:hAnsi="Arial" w:cs="Arial"/>
          <w:bCs/>
          <w:sz w:val="20"/>
          <w:szCs w:val="20"/>
        </w:rPr>
        <w:t>aryzacji powykonawczej przyjmuje</w:t>
      </w:r>
      <w:r w:rsidR="007809EA" w:rsidRPr="00FA08BD">
        <w:rPr>
          <w:rFonts w:ascii="Arial" w:hAnsi="Arial" w:cs="Arial"/>
          <w:bCs/>
          <w:sz w:val="20"/>
          <w:szCs w:val="20"/>
        </w:rPr>
        <w:t xml:space="preserve"> się datę złożenia w </w:t>
      </w:r>
      <w:proofErr w:type="spellStart"/>
      <w:r w:rsidR="007809EA" w:rsidRPr="00FA08BD">
        <w:rPr>
          <w:rFonts w:ascii="Arial" w:hAnsi="Arial" w:cs="Arial"/>
          <w:bCs/>
          <w:sz w:val="20"/>
          <w:szCs w:val="20"/>
        </w:rPr>
        <w:t>PODGiK</w:t>
      </w:r>
      <w:proofErr w:type="spellEnd"/>
      <w:r w:rsidR="007809EA" w:rsidRPr="00FA08BD">
        <w:rPr>
          <w:rFonts w:ascii="Arial" w:hAnsi="Arial" w:cs="Arial"/>
          <w:bCs/>
          <w:sz w:val="20"/>
          <w:szCs w:val="20"/>
        </w:rPr>
        <w:t xml:space="preserve"> zawiadomienia o zakończeniu ostatniego etapu pracy geodezyjnej, polegającej na wykonaniu inwentaryzacji powykonawczej inwestycji.)</w:t>
      </w:r>
    </w:p>
    <w:p w14:paraId="746F3804" w14:textId="723086D7" w:rsidR="007809EA" w:rsidRPr="00FA08BD" w:rsidRDefault="007809EA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Po zakończeniu robót wszystkie znaki niezniszczone, nieuszkodzone, nieprzemieszczone oraz odtworzone i przeniesione mają być dostępne bezpośrednio do pomiaru, tj. niezakryte przez materiał wykorzystywany d</w:t>
      </w:r>
      <w:r w:rsidR="00F70463" w:rsidRPr="00FA08BD">
        <w:rPr>
          <w:rFonts w:ascii="Arial" w:hAnsi="Arial" w:cs="Arial"/>
          <w:bCs/>
          <w:sz w:val="20"/>
          <w:szCs w:val="20"/>
        </w:rPr>
        <w:t xml:space="preserve">o wykonania inwestycji (asfalt, </w:t>
      </w:r>
      <w:r w:rsidRPr="00FA08BD">
        <w:rPr>
          <w:rFonts w:ascii="Arial" w:hAnsi="Arial" w:cs="Arial"/>
          <w:bCs/>
          <w:sz w:val="20"/>
          <w:szCs w:val="20"/>
        </w:rPr>
        <w:t xml:space="preserve">kostkę betonową, kostkę granitową itp.). Dopuszcza się stosowanie kaset. </w:t>
      </w:r>
    </w:p>
    <w:p w14:paraId="6D8ADF3E" w14:textId="0C973128" w:rsidR="007809EA" w:rsidRPr="00FA08BD" w:rsidRDefault="007809EA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Odpis/kopię sprawozdania technicznego z wykonanych czynności Wykonawca przekaże Inwestorowi.</w:t>
      </w:r>
    </w:p>
    <w:p w14:paraId="03A3353A" w14:textId="0F1E5C15" w:rsidR="007809EA" w:rsidRPr="00FA08BD" w:rsidRDefault="007809EA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Jeżeli zniszczone, uszkodzone lub przemieszczone znaki nalezą do osnowy obecnie zaliczonej do podstawowej lub szczegółowej, w rozumieniu rozporządzenia Ministra Admi</w:t>
      </w:r>
      <w:r w:rsidR="003E2152" w:rsidRPr="00FA08BD">
        <w:rPr>
          <w:rFonts w:ascii="Arial" w:hAnsi="Arial" w:cs="Arial"/>
          <w:bCs/>
          <w:sz w:val="20"/>
          <w:szCs w:val="20"/>
        </w:rPr>
        <w:t>nistracji i Cyfryzacji z dnia 14</w:t>
      </w:r>
      <w:r w:rsidRPr="00FA08BD">
        <w:rPr>
          <w:rFonts w:ascii="Arial" w:hAnsi="Arial" w:cs="Arial"/>
          <w:bCs/>
          <w:sz w:val="20"/>
          <w:szCs w:val="20"/>
        </w:rPr>
        <w:t xml:space="preserve"> lutego 2012</w:t>
      </w:r>
      <w:r w:rsidR="00A6139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 xml:space="preserve">r. w sprawie osnów geodezyjnych, grawimetrycznych i magnetycznych (Dz.U.2012.352) – dokumentację z odtworzenia i/lub przeniesienia znaków </w:t>
      </w:r>
      <w:r w:rsidRPr="00FA08BD">
        <w:rPr>
          <w:rFonts w:ascii="Arial" w:hAnsi="Arial" w:cs="Arial"/>
          <w:bCs/>
          <w:sz w:val="20"/>
          <w:szCs w:val="20"/>
        </w:rPr>
        <w:lastRenderedPageBreak/>
        <w:t xml:space="preserve">wykona osoba legitymująca się uprawnieniami zawodowymi w zakresie 3, o których mowa w art. 43 </w:t>
      </w:r>
      <w:r w:rsidR="00DE30FC" w:rsidRPr="00FA08BD">
        <w:rPr>
          <w:rFonts w:ascii="Arial" w:hAnsi="Arial" w:cs="Arial"/>
          <w:bCs/>
          <w:sz w:val="20"/>
          <w:szCs w:val="20"/>
        </w:rPr>
        <w:t>u</w:t>
      </w:r>
      <w:r w:rsidRPr="00FA08BD">
        <w:rPr>
          <w:rFonts w:ascii="Arial" w:hAnsi="Arial" w:cs="Arial"/>
          <w:bCs/>
          <w:sz w:val="20"/>
          <w:szCs w:val="20"/>
        </w:rPr>
        <w:t xml:space="preserve">stawy Prawo geodezyjne i kartograficzne. </w:t>
      </w:r>
    </w:p>
    <w:p w14:paraId="198F3A48" w14:textId="5497C35B" w:rsidR="003A78D3" w:rsidRPr="00FA08BD" w:rsidRDefault="007809EA" w:rsidP="007A5C00">
      <w:pPr>
        <w:pStyle w:val="Akapitzlist"/>
        <w:numPr>
          <w:ilvl w:val="4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Jeżeli zniszczone, uszkodzone lub przemieszczone znaki należą do osnowy obecnie zaliczonej do pozaklasowej, w rozumieniu cyt. Rozporządzenia Ministra Administracji i Cyfryzacji w sprawie osnów geodezyjnych, grawimetrycznych i magnetycznych – dokumentację z odtworzenia i/lub przeniesienia znaków wykona osoba legitymująca się uprawnieniami zawodowymi w zakresie</w:t>
      </w:r>
      <w:r w:rsidR="00960484" w:rsidRPr="00FA08BD">
        <w:rPr>
          <w:rFonts w:ascii="Arial" w:hAnsi="Arial" w:cs="Arial"/>
          <w:bCs/>
          <w:sz w:val="20"/>
          <w:szCs w:val="20"/>
        </w:rPr>
        <w:t xml:space="preserve"> 1,2,</w:t>
      </w:r>
      <w:r w:rsidRPr="00FA08BD">
        <w:rPr>
          <w:rFonts w:ascii="Arial" w:hAnsi="Arial" w:cs="Arial"/>
          <w:bCs/>
          <w:sz w:val="20"/>
          <w:szCs w:val="20"/>
        </w:rPr>
        <w:t>3</w:t>
      </w:r>
      <w:r w:rsidR="00960484" w:rsidRPr="00FA08BD">
        <w:rPr>
          <w:rFonts w:ascii="Arial" w:hAnsi="Arial" w:cs="Arial"/>
          <w:bCs/>
          <w:sz w:val="20"/>
          <w:szCs w:val="20"/>
        </w:rPr>
        <w:t xml:space="preserve"> lub 4</w:t>
      </w:r>
      <w:r w:rsidRPr="00FA08BD">
        <w:rPr>
          <w:rFonts w:ascii="Arial" w:hAnsi="Arial" w:cs="Arial"/>
          <w:bCs/>
          <w:sz w:val="20"/>
          <w:szCs w:val="20"/>
        </w:rPr>
        <w:t xml:space="preserve">, o których mowa w art. 43 </w:t>
      </w:r>
      <w:r w:rsidR="00DE30FC" w:rsidRPr="00FA08BD">
        <w:rPr>
          <w:rFonts w:ascii="Arial" w:hAnsi="Arial" w:cs="Arial"/>
          <w:bCs/>
          <w:sz w:val="20"/>
          <w:szCs w:val="20"/>
        </w:rPr>
        <w:t>u</w:t>
      </w:r>
      <w:r w:rsidRPr="00FA08BD">
        <w:rPr>
          <w:rFonts w:ascii="Arial" w:hAnsi="Arial" w:cs="Arial"/>
          <w:bCs/>
          <w:sz w:val="20"/>
          <w:szCs w:val="20"/>
        </w:rPr>
        <w:t>stawy Prawo geodezyjne i kartograficzne.</w:t>
      </w:r>
    </w:p>
    <w:p w14:paraId="19681BC1" w14:textId="77777777" w:rsidR="00E65B81" w:rsidRPr="00FA08BD" w:rsidRDefault="00E65B81" w:rsidP="00E65B81">
      <w:pPr>
        <w:ind w:left="993" w:hanging="284"/>
        <w:jc w:val="both"/>
        <w:rPr>
          <w:rFonts w:ascii="Arial" w:hAnsi="Arial" w:cs="Arial"/>
          <w:bCs/>
          <w:sz w:val="20"/>
          <w:szCs w:val="20"/>
        </w:rPr>
      </w:pPr>
    </w:p>
    <w:p w14:paraId="73A14C64" w14:textId="39C674B9" w:rsidR="006D4156" w:rsidRPr="00FA08BD" w:rsidRDefault="006D4156" w:rsidP="00246CA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Obowiązki Z</w:t>
      </w:r>
      <w:r w:rsidR="00A3535D" w:rsidRPr="00FA08BD">
        <w:rPr>
          <w:rFonts w:ascii="Arial" w:hAnsi="Arial" w:cs="Arial"/>
          <w:b/>
          <w:bCs/>
          <w:sz w:val="20"/>
          <w:szCs w:val="20"/>
        </w:rPr>
        <w:t>a</w:t>
      </w:r>
      <w:r w:rsidRPr="00FA08BD">
        <w:rPr>
          <w:rFonts w:ascii="Arial" w:hAnsi="Arial" w:cs="Arial"/>
          <w:b/>
          <w:bCs/>
          <w:sz w:val="20"/>
          <w:szCs w:val="20"/>
        </w:rPr>
        <w:t>mawiającego</w:t>
      </w:r>
    </w:p>
    <w:p w14:paraId="68980B1E" w14:textId="77777777" w:rsidR="007C1884" w:rsidRPr="00FA08BD" w:rsidRDefault="007C1884" w:rsidP="00246CA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78AB23" w14:textId="09945774" w:rsidR="00246CA3" w:rsidRPr="00FA08BD" w:rsidRDefault="00E65B81" w:rsidP="00246CA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11</w:t>
      </w:r>
    </w:p>
    <w:p w14:paraId="1AEBC54D" w14:textId="77777777" w:rsidR="007C1884" w:rsidRPr="00FA08BD" w:rsidRDefault="007C1884" w:rsidP="00246CA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C9CF4" w14:textId="4FACCB23" w:rsidR="00334889" w:rsidRPr="00FA08BD" w:rsidRDefault="00334889" w:rsidP="00352D4A">
      <w:pPr>
        <w:tabs>
          <w:tab w:val="left" w:pos="567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 obowiązków Zamawiającego należy:</w:t>
      </w:r>
    </w:p>
    <w:p w14:paraId="2F1E0399" w14:textId="1CEE7933" w:rsidR="00334889" w:rsidRPr="00FA08BD" w:rsidRDefault="006D4156" w:rsidP="00CC2B37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Przekazanie placu budowy</w:t>
      </w:r>
      <w:r w:rsidR="009E23A5" w:rsidRPr="00FA08BD">
        <w:rPr>
          <w:rFonts w:ascii="Arial" w:hAnsi="Arial" w:cs="Arial"/>
          <w:sz w:val="20"/>
          <w:szCs w:val="20"/>
        </w:rPr>
        <w:t>, protok</w:t>
      </w:r>
      <w:r w:rsidR="00E65B81" w:rsidRPr="00FA08BD">
        <w:rPr>
          <w:rFonts w:ascii="Arial" w:hAnsi="Arial" w:cs="Arial"/>
          <w:sz w:val="20"/>
          <w:szCs w:val="20"/>
        </w:rPr>
        <w:t>o</w:t>
      </w:r>
      <w:r w:rsidR="009E23A5" w:rsidRPr="00FA08BD">
        <w:rPr>
          <w:rFonts w:ascii="Arial" w:hAnsi="Arial" w:cs="Arial"/>
          <w:sz w:val="20"/>
          <w:szCs w:val="20"/>
        </w:rPr>
        <w:t>łem w dniu podpisania umowy.</w:t>
      </w:r>
    </w:p>
    <w:p w14:paraId="0D69C1E1" w14:textId="4EF123D9" w:rsidR="006D4156" w:rsidRPr="00FA08BD" w:rsidRDefault="00334889" w:rsidP="00CC2B3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 protok</w:t>
      </w:r>
      <w:r w:rsidR="00E65B81" w:rsidRPr="00FA08BD">
        <w:rPr>
          <w:rFonts w:ascii="Arial" w:hAnsi="Arial" w:cs="Arial"/>
          <w:sz w:val="20"/>
          <w:szCs w:val="20"/>
        </w:rPr>
        <w:t>o</w:t>
      </w:r>
      <w:r w:rsidRPr="00FA08BD">
        <w:rPr>
          <w:rFonts w:ascii="Arial" w:hAnsi="Arial" w:cs="Arial"/>
          <w:sz w:val="20"/>
          <w:szCs w:val="20"/>
        </w:rPr>
        <w:t xml:space="preserve">larnym przejęciu od </w:t>
      </w:r>
      <w:r w:rsidR="006D4156" w:rsidRPr="00FA08BD">
        <w:rPr>
          <w:rFonts w:ascii="Arial" w:hAnsi="Arial" w:cs="Arial"/>
          <w:sz w:val="20"/>
          <w:szCs w:val="20"/>
        </w:rPr>
        <w:t>Zamawiającego</w:t>
      </w:r>
      <w:r w:rsidRPr="00FA08BD">
        <w:rPr>
          <w:rFonts w:ascii="Arial" w:hAnsi="Arial" w:cs="Arial"/>
          <w:sz w:val="20"/>
          <w:szCs w:val="20"/>
        </w:rPr>
        <w:t xml:space="preserve"> terenu budowy Wykonawca ponosi aż do chwili wykonania przedmiotu umowy pełną odpowiedzialność za przekazany teren budowy oraz za istniejące urządzenia.</w:t>
      </w:r>
    </w:p>
    <w:p w14:paraId="13F912FA" w14:textId="77777777" w:rsidR="00240E66" w:rsidRPr="00FA08BD" w:rsidRDefault="00240E66" w:rsidP="00240E66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511B52B" w14:textId="2F2F0ECC" w:rsidR="00E65B81" w:rsidRPr="00FA08BD" w:rsidRDefault="00E65B81" w:rsidP="00E65B81">
      <w:pPr>
        <w:spacing w:line="276" w:lineRule="auto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Zabezpieczenie należytego wykonania umowy</w:t>
      </w:r>
    </w:p>
    <w:p w14:paraId="1B4A39B3" w14:textId="77777777" w:rsidR="007C1884" w:rsidRPr="00FA08BD" w:rsidRDefault="007C1884" w:rsidP="00E65B81">
      <w:pPr>
        <w:spacing w:line="276" w:lineRule="auto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3F57DC" w14:textId="01DDBAA4" w:rsidR="00E65B81" w:rsidRPr="00FA08BD" w:rsidRDefault="00E65B81" w:rsidP="007C188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12</w:t>
      </w:r>
    </w:p>
    <w:p w14:paraId="324DCEDD" w14:textId="77777777" w:rsidR="008F4C32" w:rsidRPr="00FA08BD" w:rsidRDefault="008F4C32" w:rsidP="007C188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FC5AD7" w14:textId="074396A7" w:rsidR="00E37F5A" w:rsidRPr="00FA08BD" w:rsidRDefault="00E37F5A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wnosi zabezpieczenie należyteg</w:t>
      </w:r>
      <w:r w:rsidR="00557D23" w:rsidRPr="00FA08BD">
        <w:rPr>
          <w:rFonts w:ascii="Arial" w:hAnsi="Arial" w:cs="Arial"/>
          <w:sz w:val="20"/>
          <w:szCs w:val="20"/>
        </w:rPr>
        <w:t>o wykonania</w:t>
      </w:r>
      <w:r w:rsidR="001C2191" w:rsidRPr="00FA08BD">
        <w:rPr>
          <w:rFonts w:ascii="Arial" w:hAnsi="Arial" w:cs="Arial"/>
          <w:sz w:val="20"/>
          <w:szCs w:val="20"/>
        </w:rPr>
        <w:t xml:space="preserve"> umowy w wysokości 5</w:t>
      </w:r>
      <w:r w:rsidRPr="00FA08BD">
        <w:rPr>
          <w:rFonts w:ascii="Arial" w:hAnsi="Arial" w:cs="Arial"/>
          <w:sz w:val="20"/>
          <w:szCs w:val="20"/>
        </w:rPr>
        <w:t>% wynagrodzenia umownego za prz</w:t>
      </w:r>
      <w:r w:rsidR="009448A6" w:rsidRPr="00FA08BD">
        <w:rPr>
          <w:rFonts w:ascii="Arial" w:hAnsi="Arial" w:cs="Arial"/>
          <w:sz w:val="20"/>
          <w:szCs w:val="20"/>
        </w:rPr>
        <w:t xml:space="preserve">edmiot umowy co stanowi kwotę: </w:t>
      </w:r>
      <w:r w:rsidR="00C80B02" w:rsidRPr="00FA08BD">
        <w:rPr>
          <w:rFonts w:ascii="Arial" w:hAnsi="Arial" w:cs="Arial"/>
          <w:sz w:val="20"/>
          <w:szCs w:val="20"/>
        </w:rPr>
        <w:t>………………</w:t>
      </w:r>
      <w:r w:rsidR="00F9618A" w:rsidRPr="00FA08BD">
        <w:rPr>
          <w:rFonts w:ascii="Arial" w:hAnsi="Arial" w:cs="Arial"/>
          <w:sz w:val="20"/>
          <w:szCs w:val="20"/>
        </w:rPr>
        <w:t>złotych brutto</w:t>
      </w:r>
      <w:r w:rsidR="00E65B81" w:rsidRPr="00FA08BD">
        <w:rPr>
          <w:rFonts w:ascii="Arial" w:hAnsi="Arial" w:cs="Arial"/>
          <w:sz w:val="20"/>
          <w:szCs w:val="20"/>
        </w:rPr>
        <w:t>, s</w:t>
      </w:r>
      <w:r w:rsidRPr="00FA08BD">
        <w:rPr>
          <w:rFonts w:ascii="Arial" w:hAnsi="Arial" w:cs="Arial"/>
          <w:sz w:val="20"/>
          <w:szCs w:val="20"/>
        </w:rPr>
        <w:t xml:space="preserve">łownie: </w:t>
      </w:r>
      <w:r w:rsidR="00E65B81" w:rsidRPr="00FA08BD">
        <w:rPr>
          <w:rFonts w:ascii="Arial" w:hAnsi="Arial" w:cs="Arial"/>
          <w:sz w:val="20"/>
          <w:szCs w:val="20"/>
        </w:rPr>
        <w:t>……………… w formie ………</w:t>
      </w:r>
      <w:r w:rsidR="007C1884" w:rsidRPr="00FA08BD">
        <w:rPr>
          <w:rFonts w:ascii="Arial" w:hAnsi="Arial" w:cs="Arial"/>
          <w:sz w:val="20"/>
          <w:szCs w:val="20"/>
        </w:rPr>
        <w:t>……</w:t>
      </w:r>
      <w:r w:rsidR="00E65B81" w:rsidRPr="00FA08BD">
        <w:rPr>
          <w:rFonts w:ascii="Arial" w:hAnsi="Arial" w:cs="Arial"/>
          <w:sz w:val="20"/>
          <w:szCs w:val="20"/>
        </w:rPr>
        <w:t xml:space="preserve">. </w:t>
      </w:r>
      <w:r w:rsidRPr="00FA08BD">
        <w:rPr>
          <w:rFonts w:ascii="Arial" w:hAnsi="Arial" w:cs="Arial"/>
          <w:sz w:val="20"/>
          <w:szCs w:val="20"/>
        </w:rPr>
        <w:t xml:space="preserve">Wniesione zostanie przez Wykonawcę przed podpisaniem umowy. </w:t>
      </w:r>
    </w:p>
    <w:p w14:paraId="01359B90" w14:textId="3FDFB370" w:rsidR="00E37F5A" w:rsidRPr="00FA08BD" w:rsidRDefault="00E37F5A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Zabezpieczenie</w:t>
      </w:r>
      <w:r w:rsidRPr="00FA08BD">
        <w:rPr>
          <w:rFonts w:ascii="Arial" w:hAnsi="Arial" w:cs="Arial"/>
          <w:bCs/>
          <w:sz w:val="20"/>
          <w:szCs w:val="20"/>
        </w:rPr>
        <w:t xml:space="preserve"> wnoszone w pieniądzu wpłaca się przelewem na rachunek bankowy </w:t>
      </w:r>
      <w:r w:rsidRPr="00FA08BD">
        <w:rPr>
          <w:rFonts w:ascii="Arial" w:hAnsi="Arial" w:cs="Arial"/>
          <w:sz w:val="20"/>
          <w:szCs w:val="20"/>
        </w:rPr>
        <w:t>Zamawiającego</w:t>
      </w:r>
      <w:r w:rsidRPr="00FA08BD">
        <w:rPr>
          <w:rFonts w:ascii="Arial" w:hAnsi="Arial" w:cs="Arial"/>
          <w:bCs/>
          <w:sz w:val="20"/>
          <w:szCs w:val="20"/>
        </w:rPr>
        <w:t>: PL 10 9048 0007 0027 3550 6000 0004</w:t>
      </w:r>
      <w:r w:rsidR="00B72CB6">
        <w:rPr>
          <w:rStyle w:val="Odwoaniedokomentarza"/>
          <w:rFonts w:ascii="Times New Roman" w:eastAsia="Times New Roman" w:hAnsi="Times New Roman"/>
          <w:lang w:eastAsia="pl-PL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BS Mosina O/Stęszew. Wniesienie</w:t>
      </w:r>
      <w:r w:rsidR="00E65B81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zabezpieczenia w pieniądzu przelewem na rachunek bankowy wskazany przez zamawiającego</w:t>
      </w:r>
      <w:r w:rsidR="00E65B81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będzie skuteczne z chwilą uznania tego rachunku bankowego kwotą zabezpieczenia (wpływ</w:t>
      </w:r>
      <w:r w:rsidR="00E65B81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środków pieniężnych na rachunek bankowy wskazany przez Zamawiającego musi nastąpić przed podpisaniem umowy w sprawie zamówienia publicznego)</w:t>
      </w:r>
      <w:r w:rsidR="00A61394" w:rsidRPr="00FA08BD">
        <w:rPr>
          <w:rFonts w:ascii="Arial" w:hAnsi="Arial" w:cs="Arial"/>
          <w:bCs/>
          <w:sz w:val="20"/>
          <w:szCs w:val="20"/>
        </w:rPr>
        <w:t>.</w:t>
      </w:r>
    </w:p>
    <w:p w14:paraId="009D924C" w14:textId="1997A6CC" w:rsidR="00E37F5A" w:rsidRPr="00FA08BD" w:rsidRDefault="00E37F5A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Zabezpieczenie</w:t>
      </w:r>
      <w:r w:rsidRPr="00FA08BD">
        <w:rPr>
          <w:rFonts w:ascii="Arial" w:hAnsi="Arial" w:cs="Arial"/>
          <w:bCs/>
          <w:sz w:val="20"/>
          <w:szCs w:val="20"/>
        </w:rPr>
        <w:t xml:space="preserve"> może być wnoszone według wyboru wykonawcy w jednej lub w kilku formach, o których mowa w art. 148 ust. 1 Pzp.</w:t>
      </w:r>
    </w:p>
    <w:p w14:paraId="38021CD1" w14:textId="5E56296B" w:rsidR="00E37F5A" w:rsidRPr="00FA08BD" w:rsidRDefault="00E37F5A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Zamawiający nie wyraża zgody na wniesienie zabezpieczenia w formach, o których mowa w art. 148 ust. 2 Pzp.</w:t>
      </w:r>
    </w:p>
    <w:p w14:paraId="02221D57" w14:textId="2D3710BA" w:rsidR="00E65B81" w:rsidRPr="00FA08BD" w:rsidRDefault="00E65B81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Zabezpieczenie wniesione w gwarancjach lub poręczeniach Wykonawca dostarczy Zamawiającemu najpóźniej do dnia podpisania niniejszej umowy. Zabezpieczenie takie będzie przechowywane w zabezpieczonym miejscu w siedzibie Zamawiającego.</w:t>
      </w:r>
    </w:p>
    <w:p w14:paraId="765F9363" w14:textId="77777777" w:rsidR="00E65B81" w:rsidRPr="00FA08BD" w:rsidRDefault="00E65B81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Zabezpieczenie w formie przelewu Wykonawca jest zobowiązany wnieść do dnia podpisania umowy.</w:t>
      </w:r>
    </w:p>
    <w:p w14:paraId="2E4E126C" w14:textId="6E345CB5" w:rsidR="00E65B81" w:rsidRPr="00FA08BD" w:rsidRDefault="00E65B81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Zabezpieczenie należytego wykonania umowy służy pokryciu roszczeń z tytułu niewykonania lub nienależytego wykonania umowy, w tym część służąca do pokrycia roszczeń w ramach rękojmi za wady przedmiotu umowy wynosi 30% zabezpieczenia.</w:t>
      </w:r>
    </w:p>
    <w:p w14:paraId="0425813F" w14:textId="28CCD24F" w:rsidR="00E65B81" w:rsidRPr="00FA08BD" w:rsidRDefault="00E65B81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Zabezpieczenie służy w szczególności pokryciu roszczeń o zapłatę odszkodowania oraz kar umownych z tytułu niewykonania lub nienależytego wykonania umowy w sprawie zamówienia publicznego (art. 471 K.C.), odszkodowania z tytułu zwłoki w wykonaniu umowy wzajemnej (art. 491 § 1 K.C.), odszkodowania z tytułu niemożności świadczenia, za którą Wykonawca ponosi odpowiedzialność (art. 493 § 1 K.C.), odszkodowania z tytułu szkody wynikłej z niewykonana zobowiązania z umowy wzajemnej (art. 493 § 1 K.C.), odszkodowania z tytułu szkody wynikłej </w:t>
      </w:r>
      <w:r w:rsidRPr="00FA08BD">
        <w:rPr>
          <w:rFonts w:ascii="Arial" w:hAnsi="Arial" w:cs="Arial"/>
          <w:bCs/>
          <w:sz w:val="20"/>
          <w:szCs w:val="20"/>
        </w:rPr>
        <w:lastRenderedPageBreak/>
        <w:t xml:space="preserve">z niewykonania lub nienależytego wykonania zobowiązania z umowy wzajemnej (art. 494 K.C.), a także pokryciu roszczeń z tytułu rękojmi za wady. </w:t>
      </w:r>
    </w:p>
    <w:p w14:paraId="4C1D0A31" w14:textId="52B5B67C" w:rsidR="00292D69" w:rsidRPr="00FA08BD" w:rsidRDefault="00292D69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 treści poręczenia, gwarancji (bankowej lub ubezpieczeniowej) musi jednoznacznie wynikać, jaki jest sposób reprezentacji gwaranta. Gwarancja musi być podpisana przez upoważnionego (upełnomocnionego) przedstawiciela gwaranta. Podpis winien być sporządzony w sposób umożliwiający jego identyfikację np. złożony wraz z imienną pieczątką lub czytelny (z podaniem imienia i nazwiska). Z treści gwarancji winno wynikać bezwarunkowe, na pierwsze pisemne żądanie zgłoszone przez Zamawiającego, zobowiązanie gwaranta do wypłaty Zamawiającemu pełnej kwoty zabezpieczenia w okolicznościach określonych w ust. 6 i 7.</w:t>
      </w:r>
    </w:p>
    <w:p w14:paraId="7363568F" w14:textId="3EDEB7D2" w:rsidR="00E37F5A" w:rsidRPr="00FA08BD" w:rsidRDefault="00E37F5A" w:rsidP="007A5C00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Zwrot zabezpieczenia należytego wykonania umowy nastąpi na zasadach określonych w art. 151</w:t>
      </w:r>
      <w:r w:rsidR="00292D69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ustawy Prawo zamówień publicznych. Zabezpieczenie wniesione w pieniądzu zostanie zwrócone</w:t>
      </w:r>
      <w:r w:rsidR="00292D69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przelewem na wskazany przez Wykonawcę rachunek bankowy</w:t>
      </w:r>
    </w:p>
    <w:p w14:paraId="2D3F7ABA" w14:textId="5EF4C5BA" w:rsidR="006D4156" w:rsidRPr="00FA08BD" w:rsidRDefault="00E37F5A" w:rsidP="002B02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 dokumentu stwierdzającego wniesienie zabezpieczenia w formie innej niż w pieniądzu musi</w:t>
      </w:r>
      <w:r w:rsidR="00292D69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wynikać, że zabezpieczenie dotyczy należytego wykonania umowy w sprawie zamówienia publicznego na wykonanie robót budowlanych „</w:t>
      </w:r>
      <w:r w:rsidR="002B021A" w:rsidRPr="002B021A">
        <w:rPr>
          <w:rFonts w:ascii="Arial" w:hAnsi="Arial" w:cs="Arial"/>
          <w:bCs/>
          <w:sz w:val="20"/>
          <w:szCs w:val="20"/>
        </w:rPr>
        <w:t>Budowa ulicy Regatowej w Stęszewie z materiału Wykonawcy</w:t>
      </w:r>
      <w:r w:rsidR="00240E66" w:rsidRPr="00FA08BD">
        <w:rPr>
          <w:rFonts w:ascii="Arial" w:hAnsi="Arial" w:cs="Arial"/>
          <w:bCs/>
          <w:sz w:val="20"/>
          <w:szCs w:val="20"/>
        </w:rPr>
        <w:t>.”</w:t>
      </w:r>
      <w:r w:rsidR="002B021A">
        <w:rPr>
          <w:rFonts w:ascii="Arial" w:hAnsi="Arial" w:cs="Arial"/>
          <w:bCs/>
          <w:sz w:val="20"/>
          <w:szCs w:val="20"/>
        </w:rPr>
        <w:t xml:space="preserve"> </w:t>
      </w:r>
    </w:p>
    <w:p w14:paraId="3320AB56" w14:textId="77777777" w:rsidR="007C1884" w:rsidRPr="00FA08BD" w:rsidRDefault="007C1884" w:rsidP="00240E66">
      <w:pPr>
        <w:pStyle w:val="Standard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6E95A25A" w14:textId="2853D50A" w:rsidR="00CF10B0" w:rsidRPr="00FA08BD" w:rsidRDefault="00240E66" w:rsidP="00240E66">
      <w:pPr>
        <w:pStyle w:val="Standard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  <w:r w:rsidRPr="00FA08BD">
        <w:rPr>
          <w:rFonts w:ascii="Arial" w:eastAsia="Arial" w:hAnsi="Arial" w:cs="Arial"/>
          <w:b/>
          <w:bCs/>
          <w:sz w:val="20"/>
          <w:szCs w:val="20"/>
          <w:lang w:val="pl-PL"/>
        </w:rPr>
        <w:t>Klauzula informacyjna</w:t>
      </w:r>
    </w:p>
    <w:p w14:paraId="065FE7FF" w14:textId="77777777" w:rsidR="007C1884" w:rsidRPr="00FA08BD" w:rsidRDefault="007C1884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671DE2B9" w14:textId="1FF0CA05" w:rsidR="00AD6805" w:rsidRPr="00FA08BD" w:rsidRDefault="00240E66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  <w:r w:rsidRPr="00FA08BD">
        <w:rPr>
          <w:rFonts w:ascii="Arial" w:eastAsia="Arial" w:hAnsi="Arial" w:cs="Arial"/>
          <w:b/>
          <w:bCs/>
          <w:sz w:val="20"/>
          <w:szCs w:val="20"/>
          <w:lang w:val="pl-PL"/>
        </w:rPr>
        <w:t>§ 13</w:t>
      </w:r>
    </w:p>
    <w:p w14:paraId="7382F429" w14:textId="77777777" w:rsidR="008F4C32" w:rsidRPr="00FA08BD" w:rsidRDefault="008F4C32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50BEDFE5" w14:textId="5C65691B" w:rsidR="00AD6805" w:rsidRPr="00FA08BD" w:rsidRDefault="00AD6805" w:rsidP="00E65B81">
      <w:pPr>
        <w:pStyle w:val="Nagwek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Klauzula informacyjna dla umów z osobami fizycznymi prowadzącymi własną działalność gospodarczą </w:t>
      </w:r>
    </w:p>
    <w:p w14:paraId="092F9BF4" w14:textId="371FE94D" w:rsidR="00910728" w:rsidRPr="00FA08BD" w:rsidRDefault="00AD6805" w:rsidP="00E65B81">
      <w:pPr>
        <w:pStyle w:val="Nagwek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ab/>
      </w:r>
      <w:r w:rsidR="00910728" w:rsidRPr="00FA08BD">
        <w:rPr>
          <w:rFonts w:ascii="Arial" w:hAnsi="Arial" w:cs="Arial"/>
          <w:bCs/>
          <w:sz w:val="20"/>
          <w:szCs w:val="20"/>
        </w:rPr>
        <w:t xml:space="preserve">Zgodnie z art. </w:t>
      </w:r>
      <w:r w:rsidR="0066696A" w:rsidRPr="00FA08BD">
        <w:rPr>
          <w:rFonts w:ascii="Arial" w:hAnsi="Arial" w:cs="Arial"/>
          <w:bCs/>
          <w:sz w:val="20"/>
          <w:szCs w:val="20"/>
        </w:rPr>
        <w:t>13 rozporządzenia</w:t>
      </w:r>
      <w:r w:rsidR="00910728" w:rsidRPr="00FA08BD">
        <w:rPr>
          <w:rFonts w:ascii="Arial" w:hAnsi="Arial" w:cs="Arial"/>
          <w:bCs/>
          <w:sz w:val="20"/>
          <w:szCs w:val="20"/>
        </w:rPr>
        <w:t xml:space="preserve"> Parlamentu Europejskiego (RODO) (</w:t>
      </w:r>
      <w:r w:rsidR="001F18F2" w:rsidRPr="00FA08BD">
        <w:rPr>
          <w:rFonts w:ascii="Arial" w:hAnsi="Arial" w:cs="Arial"/>
          <w:bCs/>
          <w:sz w:val="20"/>
          <w:szCs w:val="20"/>
        </w:rPr>
        <w:t>Dz.U.UE.L.2016.119.1 z dnia 2016.05.04</w:t>
      </w:r>
      <w:r w:rsidR="00910728" w:rsidRPr="00FA08BD">
        <w:rPr>
          <w:rFonts w:ascii="Arial" w:hAnsi="Arial" w:cs="Arial"/>
          <w:bCs/>
          <w:sz w:val="20"/>
          <w:szCs w:val="20"/>
        </w:rPr>
        <w:t>.) informujemy, iż:</w:t>
      </w:r>
    </w:p>
    <w:p w14:paraId="2C46A3C3" w14:textId="1226A7ED" w:rsidR="00AD6805" w:rsidRPr="00FA08BD" w:rsidRDefault="00AD6805" w:rsidP="007A5C00">
      <w:pPr>
        <w:pStyle w:val="Nagwek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administratorem Pani/Pana danych osobowych jest Burmistrz Gminy Stęszew z siedzibą w Urzędzie Miejskim Gminy Stęszew, ul. Poznańska 11, 62-060 Stęszew,</w:t>
      </w:r>
    </w:p>
    <w:p w14:paraId="2D053AEB" w14:textId="31DD3474" w:rsidR="00AD6805" w:rsidRPr="00FA08BD" w:rsidRDefault="00AD6805" w:rsidP="007A5C00">
      <w:pPr>
        <w:pStyle w:val="Nagwek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Pani/Pana dane osobowe będą przetwarzane zgodnie z obowiązującymi przepisami prawa w celu zawarcia oraz realizacji umowy i nie zostaną udostępnione innym podmiotom niż upoważnione na podstawie przepisów prawa,</w:t>
      </w:r>
    </w:p>
    <w:p w14:paraId="3CB2235C" w14:textId="36D5566D" w:rsidR="00AD6805" w:rsidRPr="00FA08BD" w:rsidRDefault="00AD6805" w:rsidP="007A5C00">
      <w:pPr>
        <w:pStyle w:val="Nagwek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posiada Pani/Pan prawo dostępu do treści swoich danych oraz ich poprawiania,  </w:t>
      </w:r>
    </w:p>
    <w:p w14:paraId="19036008" w14:textId="18C8D160" w:rsidR="00AD6805" w:rsidRPr="00FA08BD" w:rsidRDefault="00AD6805" w:rsidP="007A5C00">
      <w:pPr>
        <w:pStyle w:val="Nagwek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podanie danych osobowych w zakresie niezbędnym do realizacji zawartych umów oraz prowadzenia rozliczeń między stronami jest obligatoryjne, a w pozostałym zakresie jest dobrowolne.</w:t>
      </w:r>
    </w:p>
    <w:p w14:paraId="03C2053D" w14:textId="77777777" w:rsidR="00291ABE" w:rsidRPr="00FA08BD" w:rsidRDefault="00291ABE" w:rsidP="00246CA3">
      <w:pPr>
        <w:pStyle w:val="Standard"/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  <w:lang w:val="pl-PL"/>
        </w:rPr>
      </w:pPr>
    </w:p>
    <w:p w14:paraId="1CFC7BC4" w14:textId="5D7D69F1" w:rsidR="00291ABE" w:rsidRPr="00FA08BD" w:rsidRDefault="00291ABE" w:rsidP="00291ABE">
      <w:pPr>
        <w:pStyle w:val="Standard"/>
        <w:tabs>
          <w:tab w:val="left" w:pos="284"/>
        </w:tabs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FA08BD">
        <w:rPr>
          <w:rFonts w:ascii="Arial" w:hAnsi="Arial" w:cs="Arial"/>
          <w:b/>
          <w:bCs/>
          <w:sz w:val="20"/>
          <w:szCs w:val="20"/>
          <w:lang w:val="pl-PL"/>
        </w:rPr>
        <w:t>Informacja o podwykonawcy i rozliczenia</w:t>
      </w:r>
    </w:p>
    <w:p w14:paraId="246A2B9E" w14:textId="77777777" w:rsidR="007C1884" w:rsidRPr="00FA08BD" w:rsidRDefault="007C1884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150A9FD3" w14:textId="29C4C385" w:rsidR="00240E66" w:rsidRPr="00FA08BD" w:rsidRDefault="00240E66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  <w:r w:rsidRPr="00FA08BD">
        <w:rPr>
          <w:rFonts w:ascii="Arial" w:eastAsia="Arial" w:hAnsi="Arial" w:cs="Arial"/>
          <w:b/>
          <w:bCs/>
          <w:sz w:val="20"/>
          <w:szCs w:val="20"/>
          <w:lang w:val="pl-PL"/>
        </w:rPr>
        <w:t>§ 1</w:t>
      </w:r>
      <w:r w:rsidR="008F4C32" w:rsidRPr="00FA08BD">
        <w:rPr>
          <w:rFonts w:ascii="Arial" w:eastAsia="Arial" w:hAnsi="Arial" w:cs="Arial"/>
          <w:b/>
          <w:bCs/>
          <w:sz w:val="20"/>
          <w:szCs w:val="20"/>
          <w:lang w:val="pl-PL"/>
        </w:rPr>
        <w:t>4</w:t>
      </w:r>
    </w:p>
    <w:p w14:paraId="6D10288E" w14:textId="77777777" w:rsidR="008F4C32" w:rsidRPr="00FA08BD" w:rsidRDefault="008F4C32" w:rsidP="00240E66">
      <w:pPr>
        <w:pStyle w:val="Standard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6B285407" w14:textId="3E2D971A" w:rsidR="00240E66" w:rsidRPr="00FA08BD" w:rsidRDefault="00240E66" w:rsidP="007A5C00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Wykonawca, podwykonawca lub dalszy podwykonawca zamierzający zawrzeć umowę o</w:t>
      </w:r>
      <w:r w:rsidR="00A6139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 xml:space="preserve">podwykonawstwo na roboty budowlane, w związku z realizacją przedmiotu niniejszej umowy, jest zobowiązany do przedłożenia Zamawiającemu projektu tej umowy. Przy czym podwykonawca lub dalszy podwykonawca jest obowiązany dołączyć zgodę Wykonawcy na zawarcie umowy o podwykonawstwo o treści zgodnej z projektem umowy. Zamawiający w terminie </w:t>
      </w:r>
      <w:r w:rsidRPr="00FA08BD">
        <w:rPr>
          <w:rFonts w:ascii="Arial" w:hAnsi="Arial" w:cs="Arial"/>
          <w:bCs/>
          <w:sz w:val="20"/>
          <w:szCs w:val="20"/>
        </w:rPr>
        <w:t>7 dni</w:t>
      </w:r>
      <w:r w:rsidRPr="00FA08BD">
        <w:rPr>
          <w:rFonts w:ascii="Arial" w:hAnsi="Arial" w:cs="Arial"/>
          <w:sz w:val="20"/>
          <w:szCs w:val="20"/>
        </w:rPr>
        <w:t xml:space="preserve"> od daty otrzymania projektu umowy o podwykonawstwo na roboty budowlane ma prawo wnieść do niej zastrzeżenia z uwzględnieniem wymagań ujętych w ust. 3. Niezgłoszenie pisemnych zastrzeżeń przez Zamawiającego do przedłożonego projektu umowy o podwykonawstwo na roboty budowlane w w/w terminie, uważa się za jego akceptację.</w:t>
      </w:r>
    </w:p>
    <w:p w14:paraId="052C819D" w14:textId="77777777" w:rsidR="00240E66" w:rsidRPr="00FA08BD" w:rsidRDefault="00240E66" w:rsidP="007A5C00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o podwykonawstwo na roboty budowlane w terminie </w:t>
      </w:r>
      <w:r w:rsidRPr="00FA08BD">
        <w:rPr>
          <w:rFonts w:ascii="Arial" w:hAnsi="Arial" w:cs="Arial"/>
          <w:bCs/>
          <w:sz w:val="20"/>
          <w:szCs w:val="20"/>
        </w:rPr>
        <w:t>7 dni</w:t>
      </w:r>
      <w:r w:rsidRPr="00FA08BD">
        <w:rPr>
          <w:rFonts w:ascii="Arial" w:hAnsi="Arial" w:cs="Arial"/>
          <w:sz w:val="20"/>
          <w:szCs w:val="20"/>
        </w:rPr>
        <w:t xml:space="preserve"> od dnia jej zawarcia. Zamawiający w terminie </w:t>
      </w:r>
      <w:r w:rsidRPr="00FA08BD">
        <w:rPr>
          <w:rFonts w:ascii="Arial" w:hAnsi="Arial" w:cs="Arial"/>
          <w:bCs/>
          <w:sz w:val="20"/>
          <w:szCs w:val="20"/>
        </w:rPr>
        <w:t>3 dni</w:t>
      </w:r>
      <w:r w:rsidRPr="00FA08BD">
        <w:rPr>
          <w:rFonts w:ascii="Arial" w:hAnsi="Arial" w:cs="Arial"/>
          <w:sz w:val="20"/>
          <w:szCs w:val="20"/>
        </w:rPr>
        <w:t xml:space="preserve"> zgłasza pisemny sprzeciw do przedłożonej umowy o podwykonawstwo na roboty budowlane w przypadkach, o których mowa w ust. 3. Niezgłoszenie pisemnego sprzeciwu przez </w:t>
      </w:r>
      <w:r w:rsidRPr="00FA08BD">
        <w:rPr>
          <w:rFonts w:ascii="Arial" w:hAnsi="Arial" w:cs="Arial"/>
          <w:sz w:val="20"/>
          <w:szCs w:val="20"/>
        </w:rPr>
        <w:lastRenderedPageBreak/>
        <w:t>Zamawiającego do umowy o podwykonawstwo na roboty budowlane w w/w terminie uważa się za jego akceptację.</w:t>
      </w:r>
    </w:p>
    <w:p w14:paraId="17751B43" w14:textId="77777777" w:rsidR="00240E66" w:rsidRPr="00FA08BD" w:rsidRDefault="00240E66" w:rsidP="007A5C00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Umowa o podwykonawstwo na roboty budowlane powinna zawierać następujące wymagania:</w:t>
      </w:r>
    </w:p>
    <w:p w14:paraId="02A387CD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szczegółowo określać przedmiot umowy o podwykonawstwo ze wskazaniem miejsca jego realizacji;</w:t>
      </w:r>
    </w:p>
    <w:p w14:paraId="569D6843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zakres przedmiotu umowy o podwykonawstwo winien spełniać wymagania Specyfikacji Istotnych Warunków Zamówienia i dokumentacji projektowej;</w:t>
      </w:r>
    </w:p>
    <w:p w14:paraId="6FB5B34C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termin wykonania umowy o podwykonawstwo nie może być dłuższy niż określony w harmonogramie rzeczowo-finansowym zadania dla określonego zakresu robót budowlanych, usług lub dostaw zgodnie z § 4 ust. 2;</w:t>
      </w:r>
    </w:p>
    <w:p w14:paraId="28AC5D1A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termin zapłaty wynagrodzenia nie może być dłuższy niż 21 dni licząc od daty otrzymania faktury lub rachunku potwierdzających wykonanie robót budowlanych, dostaw lub usług zleconych podwykonawcy lub dalszemu podwykonawcy;</w:t>
      </w:r>
    </w:p>
    <w:p w14:paraId="777C76E6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podwykonawca winien posiadać wymagane prawem kwalifikacje i uprawnienia do wykonania określonego w umowie o podwykonawstwo zakresu robót budowlanych;</w:t>
      </w:r>
    </w:p>
    <w:p w14:paraId="7CEA4831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okres odpowiedzialności za wady przedmiotu umowy o podwykonawstwo nie może być krótszy niż okres odpowiedzialności za wady przedmiotu umowy Wykonawcy wobec Zamawiającego.</w:t>
      </w:r>
    </w:p>
    <w:p w14:paraId="42E07CB5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umowa o podwykonawstwo nie może zawierać postanowień uzależniających uzyskanie przez podwykonawcę płatności od Wykonawcy w zależności od otrzymania zapłaty przez Wykonawcę od Zamawiającego w zakresie wynagrodzenia obejmującego roboty wykonane przez podwykonawcę;</w:t>
      </w:r>
    </w:p>
    <w:p w14:paraId="391CFDCD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wynagrodzenie podwykonawcy nie może być wyższe niż wartość wycenionych robót budowlanych, dostaw lub usług wynikających z oferty Wykonawcy;</w:t>
      </w:r>
    </w:p>
    <w:p w14:paraId="28417758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postanowienia ujęte w art. 143d ustawy Pzp;</w:t>
      </w:r>
    </w:p>
    <w:p w14:paraId="728C2496" w14:textId="77777777" w:rsidR="00240E66" w:rsidRPr="00FA08BD" w:rsidRDefault="00240E66" w:rsidP="007A5C00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szczegółowo określać, że okres odpowiedzialności za wady przedmiotu umowy o podwykonawstwo nie może być krótszy niż okres odpowiedzialności za wady przedmiotu umowy Wykonawcy wobec Zamawiającego.</w:t>
      </w:r>
    </w:p>
    <w:p w14:paraId="0564827C" w14:textId="77777777" w:rsidR="00240E66" w:rsidRPr="00FA08BD" w:rsidRDefault="00240E66" w:rsidP="007A5C00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o podwykonawstwo na dostawy lub usługi w terminie </w:t>
      </w:r>
      <w:r w:rsidRPr="00FA08BD">
        <w:rPr>
          <w:rFonts w:ascii="Arial" w:hAnsi="Arial" w:cs="Arial"/>
          <w:b/>
          <w:sz w:val="20"/>
          <w:szCs w:val="20"/>
        </w:rPr>
        <w:t>7 dni</w:t>
      </w:r>
      <w:r w:rsidRPr="00FA08BD">
        <w:rPr>
          <w:rFonts w:ascii="Arial" w:hAnsi="Arial" w:cs="Arial"/>
          <w:sz w:val="20"/>
          <w:szCs w:val="20"/>
        </w:rPr>
        <w:t xml:space="preserve"> od jej zawarcia, z wyłączeniem umów o podwykonawstwo o wartości mniejszej niż 0,5% wartości przedmiotu umowy, o którym mowa w §9 ust. 1 niniejszej umowy oraz umów o podwykonawstwo, których przedmiot dotyczy:</w:t>
      </w:r>
    </w:p>
    <w:p w14:paraId="7BEE896A" w14:textId="77777777" w:rsidR="00240E66" w:rsidRPr="00FA08BD" w:rsidRDefault="00240E66" w:rsidP="007A5C00">
      <w:pPr>
        <w:numPr>
          <w:ilvl w:val="0"/>
          <w:numId w:val="22"/>
        </w:numPr>
        <w:spacing w:line="276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wynajmu pomieszczeń na biuro budowy;</w:t>
      </w:r>
    </w:p>
    <w:p w14:paraId="091A9475" w14:textId="77777777" w:rsidR="00240E66" w:rsidRPr="00FA08BD" w:rsidRDefault="00240E66" w:rsidP="007A5C00">
      <w:pPr>
        <w:numPr>
          <w:ilvl w:val="0"/>
          <w:numId w:val="22"/>
        </w:numPr>
        <w:spacing w:line="276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zabezpieczenia zaplecza i miejsc postojowych sprzętu i maszyn;</w:t>
      </w:r>
    </w:p>
    <w:p w14:paraId="5BBE042D" w14:textId="77777777" w:rsidR="00240E66" w:rsidRPr="00FA08BD" w:rsidRDefault="00240E66" w:rsidP="007A5C00">
      <w:pPr>
        <w:numPr>
          <w:ilvl w:val="0"/>
          <w:numId w:val="22"/>
        </w:numPr>
        <w:spacing w:line="276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dostawy mediów – energii elektrycznej, wody, gazu oraz odbioru ścieków;</w:t>
      </w:r>
    </w:p>
    <w:p w14:paraId="23B30A9E" w14:textId="77777777" w:rsidR="00240E66" w:rsidRPr="00FA08BD" w:rsidRDefault="00240E66" w:rsidP="007A5C00">
      <w:pPr>
        <w:numPr>
          <w:ilvl w:val="0"/>
          <w:numId w:val="22"/>
        </w:numPr>
        <w:spacing w:line="276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dostawy posiłków regeneracyjnych, napojów;</w:t>
      </w:r>
    </w:p>
    <w:p w14:paraId="26AB01D4" w14:textId="77777777" w:rsidR="00240E66" w:rsidRPr="00FA08BD" w:rsidRDefault="00240E66" w:rsidP="007A5C00">
      <w:pPr>
        <w:numPr>
          <w:ilvl w:val="0"/>
          <w:numId w:val="2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usługi w zakresie bieżącego utrzymania czystości na terenie budowy</w:t>
      </w:r>
    </w:p>
    <w:p w14:paraId="0971DEDC" w14:textId="7BF53ED3" w:rsidR="00240E66" w:rsidRPr="00FA08BD" w:rsidRDefault="00240E66" w:rsidP="00240E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jako niepodlegających niniejszemu obowiązkowi. Wyłączenie, o którym mowa nie dotyczy umów o podwykonawstwo o wartości większej niż 50 000 zł. </w:t>
      </w:r>
    </w:p>
    <w:p w14:paraId="707F6447" w14:textId="77777777" w:rsidR="00240E66" w:rsidRPr="00FA08BD" w:rsidRDefault="00240E66" w:rsidP="00240E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przypadku określonym w ust. 4, jeżeli termin zapłaty wynagrodzenia jest dłuższy niż określony w ust. 3, Zamawiający informuje o tym Wykonawcę i wzywa go do doprowadzenia do zmiany tej umowy pod rygorem wystąpienia o zapłatę kary umownej. </w:t>
      </w:r>
    </w:p>
    <w:p w14:paraId="6236E722" w14:textId="4A3A30AB" w:rsidR="00240E66" w:rsidRPr="00FA08BD" w:rsidRDefault="00240E66" w:rsidP="007A5C00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Zapłata każdej części wynagrodzenia należnego Wykonawcy za odebrane roboty budowlane, którego zasady zostały określone w §</w:t>
      </w:r>
      <w:r w:rsidR="0046375E" w:rsidRPr="00FA08BD">
        <w:rPr>
          <w:rFonts w:ascii="Arial" w:hAnsi="Arial" w:cs="Arial"/>
          <w:sz w:val="20"/>
          <w:szCs w:val="20"/>
        </w:rPr>
        <w:t xml:space="preserve">6 </w:t>
      </w:r>
      <w:r w:rsidRPr="00FA08BD">
        <w:rPr>
          <w:rFonts w:ascii="Arial" w:hAnsi="Arial" w:cs="Arial"/>
          <w:sz w:val="20"/>
          <w:szCs w:val="20"/>
        </w:rPr>
        <w:t>umowy, jest uwarunkowana przedstawieniem dowodów zapłaty wymagalnego wynagrodzenia podwykonawcom i dalszym podwykonawcom. W sytuacji 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roboty.</w:t>
      </w:r>
    </w:p>
    <w:p w14:paraId="6F4E008E" w14:textId="77777777" w:rsidR="00240E66" w:rsidRPr="00FA08BD" w:rsidRDefault="00240E66" w:rsidP="007A5C00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przypadku uchylenia się od obowiązku zapłaty odpowiednio przez Wykonawcę, podwykonawcę lub dalszego podwykonawcę zamówienia na roboty budowlane Zamawiający dokonuje bezpośredniej zapłaty wymagalnego wynagrodzenia przysługującego podwykonawcy lub dalszemu </w:t>
      </w:r>
      <w:r w:rsidRPr="00FA08BD">
        <w:rPr>
          <w:rFonts w:ascii="Arial" w:hAnsi="Arial" w:cs="Arial"/>
          <w:sz w:val="20"/>
          <w:szCs w:val="20"/>
        </w:rPr>
        <w:lastRenderedPageBreak/>
        <w:t>podwykonawcy, który zawarł zaakceptowaną przez Zamawiającego umowę o podwykonawstwo, której przedmiotem są roboty budowlane, lub który zawarł przedłożoną Zamawiającemu umowę o podwykonawstwo, której przedmiotem są dostawy i usługi odpowiednio przez Wykonawcę, podwykonawcę lub dalszego podwykonawcę na roboty budowlane. Wynagrodzenie dotyczy wyłącznie należności powstałych po zaakceptowaniu przez Zamawiającego umowy o podwykonawstwo, której przedmiotem są roboty budowlane lub po przedłożeniu Zamawiającemu poświadczonej za zgodność z oryginałem kopii umowy o podwykonawstwo, której przedmiotem są dostawy i usługi. Bezpośrednia zapłata obejmuje wyłącznie należne wynagrodzenie, bez odsetek, należne podwykonawcy lub dalszemu podwykonawcy.</w:t>
      </w:r>
    </w:p>
    <w:p w14:paraId="1E78356F" w14:textId="77777777" w:rsidR="00240E66" w:rsidRPr="00FA08BD" w:rsidRDefault="00240E66" w:rsidP="007A5C00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Przed dokonaniem bezpośredniej zapłaty Zamawiający umożliwi Wykonawcy zgłoszenie pisemnych uwag dotyczących zasadności bezpośredniej zapłaty wynagrodzenia podwykonawcy lub dalszemu podwykonawcy zgodnie z ust. 6. w terminie </w:t>
      </w:r>
      <w:r w:rsidRPr="00FA08BD">
        <w:rPr>
          <w:rFonts w:ascii="Arial" w:hAnsi="Arial" w:cs="Arial"/>
          <w:b/>
          <w:sz w:val="20"/>
          <w:szCs w:val="20"/>
        </w:rPr>
        <w:t>7 dni</w:t>
      </w:r>
      <w:r w:rsidRPr="00FA08BD">
        <w:rPr>
          <w:rFonts w:ascii="Arial" w:hAnsi="Arial" w:cs="Arial"/>
          <w:sz w:val="20"/>
          <w:szCs w:val="20"/>
        </w:rPr>
        <w:t xml:space="preserve"> od dnia doręczenia tej informacji.</w:t>
      </w:r>
    </w:p>
    <w:p w14:paraId="04A6A1E5" w14:textId="77777777" w:rsidR="00240E66" w:rsidRPr="00FA08BD" w:rsidRDefault="00240E66" w:rsidP="007A5C00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zgłoszenia uwag, o których mowa w ust. 7 w terminie wskazanym przez Zamawiającego, Zamawiający może:</w:t>
      </w:r>
    </w:p>
    <w:p w14:paraId="079D7502" w14:textId="77777777" w:rsidR="00240E66" w:rsidRPr="00FA08BD" w:rsidRDefault="00240E66" w:rsidP="007A5C00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nie dokonać bezpośredniej zapłaty wynagrodzenia podwykonawcy lub dalszemu podwykonawcy, jeżeli Wykonawca wykaże niezasadność takiej zapłaty;</w:t>
      </w:r>
    </w:p>
    <w:p w14:paraId="3E9E84A6" w14:textId="77777777" w:rsidR="00240E66" w:rsidRPr="00FA08BD" w:rsidRDefault="00240E66" w:rsidP="007A5C00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należy;</w:t>
      </w:r>
    </w:p>
    <w:p w14:paraId="6253B39D" w14:textId="77777777" w:rsidR="00240E66" w:rsidRPr="00FA08BD" w:rsidRDefault="00240E66" w:rsidP="007A5C00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401E69AC" w14:textId="77777777" w:rsidR="00240E66" w:rsidRPr="00FA08BD" w:rsidRDefault="00240E66" w:rsidP="00240E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dokonania bezpośredniej zapłaty podwykonawcy lub dalszemu podwykonawcy, o których mowa w ust. 6, Zamawiający potrąca kwotę wypłaconego wynagrodzenia z wynagrodzenia należnego Wykonawcy.</w:t>
      </w:r>
    </w:p>
    <w:p w14:paraId="69C8CAF1" w14:textId="77777777" w:rsidR="00240E66" w:rsidRPr="00FA08BD" w:rsidRDefault="00240E66" w:rsidP="007A5C00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Konieczność wielokrotnego dokonywania bezpośredniej zapłaty podwykonawcy lub dalszemu podwykonawcy, o których mowa w ust. 6, lub konieczności dokonania bezpośrednich zapłat na sumę większą niż 5% wartości umowy w sprawie zamówienia publicznego może stanowić podstawę do odstąpienia od umowy w sprawie zamówienia publicznego przez Zamawiającego.</w:t>
      </w:r>
    </w:p>
    <w:p w14:paraId="571E6920" w14:textId="5661DE25" w:rsidR="00240E66" w:rsidRPr="00FA08BD" w:rsidRDefault="00240E66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Przepisy §</w:t>
      </w:r>
      <w:r w:rsidR="006D48F0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11 niniejszej umowy nie naruszają praw i obowiązków Zamawiającego, Wykonawcy, podwykonawcy i dalszego podwykonawcy wynikających z przepisów art. 647</w:t>
      </w:r>
      <w:r w:rsidRPr="00FA08BD">
        <w:rPr>
          <w:rFonts w:ascii="Arial" w:hAnsi="Arial" w:cs="Arial"/>
          <w:sz w:val="20"/>
          <w:szCs w:val="20"/>
          <w:vertAlign w:val="superscript"/>
        </w:rPr>
        <w:t>1</w:t>
      </w:r>
      <w:r w:rsidRPr="00FA08BD">
        <w:rPr>
          <w:rFonts w:ascii="Arial" w:hAnsi="Arial" w:cs="Arial"/>
          <w:sz w:val="20"/>
          <w:szCs w:val="20"/>
        </w:rPr>
        <w:t xml:space="preserve"> ustawy z dnia 23.04.1964 r. – Kodeks cywilny.</w:t>
      </w:r>
    </w:p>
    <w:p w14:paraId="2C1894A1" w14:textId="5D83F7CF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przypadku udziału Podwykonawców w realizacji zamówienia Wykonawca zobowiązany jest </w:t>
      </w:r>
      <w:r w:rsidR="0066696A" w:rsidRPr="00FA08BD">
        <w:rPr>
          <w:rFonts w:ascii="Arial" w:hAnsi="Arial" w:cs="Arial"/>
          <w:sz w:val="20"/>
          <w:szCs w:val="20"/>
        </w:rPr>
        <w:t xml:space="preserve">przed </w:t>
      </w:r>
      <w:r w:rsidR="0066696A" w:rsidRPr="00FA08BD">
        <w:rPr>
          <w:rFonts w:ascii="Arial" w:eastAsia="Arial" w:hAnsi="Arial" w:cs="Arial"/>
          <w:sz w:val="20"/>
          <w:szCs w:val="20"/>
        </w:rPr>
        <w:t>podpisaniem</w:t>
      </w:r>
      <w:r w:rsidRPr="00FA08BD">
        <w:rPr>
          <w:rFonts w:ascii="Arial" w:hAnsi="Arial" w:cs="Arial"/>
          <w:sz w:val="20"/>
          <w:szCs w:val="20"/>
        </w:rPr>
        <w:t xml:space="preserve"> umowy podać Zamawiającemu nazwy i adresy Podwykonawców</w:t>
      </w:r>
      <w:r w:rsidR="0046375E" w:rsidRPr="00FA08BD">
        <w:rPr>
          <w:rFonts w:ascii="Arial" w:hAnsi="Arial" w:cs="Arial"/>
          <w:sz w:val="20"/>
          <w:szCs w:val="20"/>
        </w:rPr>
        <w:t>.</w:t>
      </w:r>
    </w:p>
    <w:p w14:paraId="026EDE14" w14:textId="6D3B74F9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 przypadku odmowy akceptacji umowy podwykonawczej, Wykonawca nie może polecić Podwykonawcy przystąpienia do realizacji zadania.</w:t>
      </w:r>
    </w:p>
    <w:p w14:paraId="724A5046" w14:textId="37F3AC9E" w:rsidR="006D0D5B" w:rsidRPr="00FA08BD" w:rsidRDefault="0046375E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 xml:space="preserve">W 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przypadku odmowy określonej w ust. </w:t>
      </w:r>
      <w:r w:rsidRPr="00FA08BD">
        <w:rPr>
          <w:rFonts w:ascii="Arial" w:eastAsia="Arial" w:hAnsi="Arial" w:cs="Arial"/>
          <w:sz w:val="20"/>
          <w:szCs w:val="20"/>
        </w:rPr>
        <w:t>12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, Wykonawca ponownie </w:t>
      </w:r>
      <w:r w:rsidR="0066696A" w:rsidRPr="00FA08BD">
        <w:rPr>
          <w:rFonts w:ascii="Arial" w:eastAsia="Arial" w:hAnsi="Arial" w:cs="Arial"/>
          <w:sz w:val="20"/>
          <w:szCs w:val="20"/>
        </w:rPr>
        <w:t>przedstawi projekt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 zmiany umowy z </w:t>
      </w:r>
      <w:r w:rsidR="0066696A" w:rsidRPr="00FA08BD">
        <w:rPr>
          <w:rFonts w:ascii="Arial" w:eastAsia="Arial" w:hAnsi="Arial" w:cs="Arial"/>
          <w:sz w:val="20"/>
          <w:szCs w:val="20"/>
        </w:rPr>
        <w:t>podwykonawcą lub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 aneks do umowy o podwykonawstwo w terminie 7 dni, uwzględniając zastrzeżenia i uwagi zgłoszone przez Zamawiającego.  </w:t>
      </w:r>
    </w:p>
    <w:p w14:paraId="3465D96A" w14:textId="036346E5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Jakakolwiek przerwa w realizacji przedmiotu umowy wynikająca z braku Podwykonawcy będzie traktowana jako przerwa wynikająca z przyczyn zależnych od Wykonawcy i nie może stanowić podstawy do zmiany terminu zakończenia robót.</w:t>
      </w:r>
    </w:p>
    <w:p w14:paraId="53E04AB9" w14:textId="181809C4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Wykonawca jest odpowiedzialny za działania, zaniechania, uchybienia i zaniedbania podwykonawców jak za własne. Na roboty wykonane przez podwykonawców gwarancji udziela Wykonawca, który ponosi wobec Zamawiającego pełną odpowiedzialność z tytułu niewykonania lub nienależytego wykonania robót przez podwykonawców. Wykonawca zobowiązany jest zapewnić właściwą koordynację robót powierzonych poszczególnym podwykonawcom.</w:t>
      </w:r>
    </w:p>
    <w:p w14:paraId="5E9F87A0" w14:textId="46FA0045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 xml:space="preserve">Jeżeli zmiana albo rezygnacja z podwykonawcy dotyczy podmiotu, na którego zasoby wykonawca powoływał się, na zasadach określonych w art. 22a ust. 1, w celu wykazania spełniania warunków udziału w postępowaniu lub kryteriów selekcji, wykonawca jest obowiązany wykazać zamawiającemu, że proponowany inny podwykonawca lub wykonawca samodzielnie spełnia je w </w:t>
      </w:r>
      <w:r w:rsidRPr="00FA08BD">
        <w:rPr>
          <w:rFonts w:ascii="Arial" w:eastAsia="Arial" w:hAnsi="Arial" w:cs="Arial"/>
          <w:sz w:val="20"/>
          <w:szCs w:val="20"/>
        </w:rPr>
        <w:lastRenderedPageBreak/>
        <w:t>stopniu nie mniejszym niż podwykonawca, na którego zasoby wykonawca powoływał się w trakcie postępowania o udzielenie zamówienia</w:t>
      </w:r>
      <w:r w:rsidR="0046375E" w:rsidRPr="00FA08BD">
        <w:rPr>
          <w:rFonts w:ascii="Arial" w:eastAsia="Arial" w:hAnsi="Arial" w:cs="Arial"/>
          <w:sz w:val="20"/>
          <w:szCs w:val="20"/>
        </w:rPr>
        <w:t>.</w:t>
      </w:r>
    </w:p>
    <w:p w14:paraId="2922FEF6" w14:textId="3AF96DF4" w:rsidR="006D0D5B" w:rsidRPr="00FA08BD" w:rsidRDefault="0046375E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pacing w:val="60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</w:t>
      </w:r>
      <w:r w:rsidRPr="00FA08BD">
        <w:rPr>
          <w:rFonts w:ascii="Arial" w:hAnsi="Arial" w:cs="Arial"/>
          <w:b/>
          <w:spacing w:val="60"/>
          <w:sz w:val="20"/>
          <w:szCs w:val="20"/>
        </w:rPr>
        <w:t xml:space="preserve"> </w:t>
      </w:r>
      <w:r w:rsidRPr="00FA08BD">
        <w:rPr>
          <w:rFonts w:ascii="Arial" w:eastAsia="Arial" w:hAnsi="Arial" w:cs="Arial"/>
          <w:sz w:val="20"/>
          <w:szCs w:val="20"/>
        </w:rPr>
        <w:t>p</w:t>
      </w:r>
      <w:r w:rsidR="006D0D5B" w:rsidRPr="00FA08BD">
        <w:rPr>
          <w:rFonts w:ascii="Arial" w:eastAsia="Arial" w:hAnsi="Arial" w:cs="Arial"/>
          <w:sz w:val="20"/>
          <w:szCs w:val="20"/>
        </w:rPr>
        <w:t>rzypadku powierzenia przez Wykonawcę realizacji zadania Podwykonawcy, dalszemu Podwykonawcy, Wykonawca, Podwykonawca, dalszy Podwykonawca zobowiązany jest do dokonania we własnym zakresie zapłaty wynagrodzenia należnego Podwykonawcy, dalszemu Podwykonawcy z zachowaniem terminów płatności określonych w umowie z Podwykonawcą, dalszym Podwykonawcą.</w:t>
      </w:r>
    </w:p>
    <w:p w14:paraId="3BEB5502" w14:textId="4944BF4D" w:rsidR="006D0D5B" w:rsidRPr="00FA08BD" w:rsidRDefault="0046375E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ynagrodzenie, o którym mowa w ust. </w:t>
      </w:r>
      <w:r w:rsidRPr="00FA08BD">
        <w:rPr>
          <w:rFonts w:ascii="Arial" w:eastAsia="Arial" w:hAnsi="Arial" w:cs="Arial"/>
          <w:sz w:val="20"/>
          <w:szCs w:val="20"/>
        </w:rPr>
        <w:t>5</w:t>
      </w:r>
      <w:r w:rsidR="006D0D5B" w:rsidRPr="00FA08BD">
        <w:rPr>
          <w:rFonts w:ascii="Arial" w:eastAsia="Arial" w:hAnsi="Arial" w:cs="Arial"/>
          <w:sz w:val="20"/>
          <w:szCs w:val="20"/>
        </w:rPr>
        <w:t xml:space="preserve">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14:paraId="5D692D30" w14:textId="0394127A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 razie odmowy zapłaty wynagrodzenia na rzecz podwykonawcy lub dalszemu podwykonawcy, Wykonawca przedstawi Zamawiającemu przyczyny odmowy zapłaty oraz szczegółowo umotywuje Zamawiającemu, iż nie narusza to prawa ani warunków jego umowy z podwykonawcą. Zamawiającemu przysługuje w takiej sytuacji prawo szczegółowego zbadania wywiązywania się Wykonawcy z warunków umowy z podwykonawcą, a także domagania się od podwykonawcy złożenia stosownych oświadczeń oraz udostępnienia dokumentów umownych.</w:t>
      </w:r>
    </w:p>
    <w:p w14:paraId="26F768ED" w14:textId="5F872243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Zamawiający jest uprawniony do wstrzymania zapłaty wynagrodzenia na rzecz Wykonawcy do czasu uregulowania jego zobowiązań wobec podwykonawców lub dalszych podwykonawców. Jeśli opóźnienie w zapłacie wymagalnego należnego podwykonawcom lub dalszym wynagrodzenia przekroczy 30 dni, Zamawiający ma prawo dokonać zapłaty kwoty należnej Podwykonawcom bezpośrednio na jego rzecz pomniejszając Wykonawcy wynagrodzenie o zapłacone Podwykonawcy kwoty.</w:t>
      </w:r>
    </w:p>
    <w:p w14:paraId="7C810171" w14:textId="14B794F9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Bezpośrednia zapłata obejmuje wyłącznie należne wynagrodzenie, bez odsetek, należnych</w:t>
      </w:r>
      <w:r w:rsidR="006D48F0" w:rsidRPr="00FA08BD">
        <w:rPr>
          <w:rFonts w:ascii="Arial" w:eastAsia="Arial" w:hAnsi="Arial" w:cs="Arial"/>
          <w:sz w:val="20"/>
          <w:szCs w:val="20"/>
        </w:rPr>
        <w:t xml:space="preserve"> </w:t>
      </w:r>
      <w:r w:rsidRPr="00FA08BD">
        <w:rPr>
          <w:rFonts w:ascii="Arial" w:eastAsia="Arial" w:hAnsi="Arial" w:cs="Arial"/>
          <w:sz w:val="20"/>
          <w:szCs w:val="20"/>
        </w:rPr>
        <w:t xml:space="preserve">podwykonawcy lub dalszemu podwykonawcy. </w:t>
      </w:r>
    </w:p>
    <w:p w14:paraId="7C2158D6" w14:textId="62E5080E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Zamawiający nie ponosi odpowiedzialności za zapłatę wynagrodzenia za roboty budowlane wykonane przez Podwykonawcę w przypadku:</w:t>
      </w:r>
    </w:p>
    <w:p w14:paraId="265A15A3" w14:textId="77777777" w:rsidR="006D0D5B" w:rsidRPr="00FA08BD" w:rsidRDefault="006D0D5B" w:rsidP="007A5C00">
      <w:pPr>
        <w:pStyle w:val="Standard"/>
        <w:numPr>
          <w:ilvl w:val="1"/>
          <w:numId w:val="15"/>
        </w:numPr>
        <w:tabs>
          <w:tab w:val="left" w:pos="284"/>
        </w:tabs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FA08BD">
        <w:rPr>
          <w:rFonts w:ascii="Arial" w:eastAsia="Arial" w:hAnsi="Arial" w:cs="Arial"/>
          <w:sz w:val="20"/>
          <w:szCs w:val="20"/>
          <w:lang w:val="pl-PL"/>
        </w:rPr>
        <w:t>zawarcia umowy z Podwykonawcą lub zmiany Podwykonawcy, bez zgody Zamawiającego,</w:t>
      </w:r>
    </w:p>
    <w:p w14:paraId="68FCC67C" w14:textId="77777777" w:rsidR="006D0D5B" w:rsidRPr="00FA08BD" w:rsidRDefault="006D0D5B" w:rsidP="007A5C00">
      <w:pPr>
        <w:pStyle w:val="Standard"/>
        <w:numPr>
          <w:ilvl w:val="1"/>
          <w:numId w:val="15"/>
        </w:numPr>
        <w:tabs>
          <w:tab w:val="left" w:pos="284"/>
        </w:tabs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FA08BD">
        <w:rPr>
          <w:rFonts w:ascii="Arial" w:eastAsia="Arial" w:hAnsi="Arial" w:cs="Arial"/>
          <w:sz w:val="20"/>
          <w:szCs w:val="20"/>
          <w:lang w:val="pl-PL"/>
        </w:rPr>
        <w:t>zmiany warunków umowy z Podwykonawcą bez zgody Zamawiającego,</w:t>
      </w:r>
    </w:p>
    <w:p w14:paraId="44576CB2" w14:textId="0772F0A8" w:rsidR="006D0D5B" w:rsidRPr="00FA08BD" w:rsidRDefault="006D0D5B" w:rsidP="007A5C00">
      <w:pPr>
        <w:pStyle w:val="Standard"/>
        <w:numPr>
          <w:ilvl w:val="1"/>
          <w:numId w:val="15"/>
        </w:numPr>
        <w:tabs>
          <w:tab w:val="left" w:pos="284"/>
          <w:tab w:val="left" w:pos="567"/>
        </w:tabs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FA08BD">
        <w:rPr>
          <w:rFonts w:ascii="Arial" w:eastAsia="Arial" w:hAnsi="Arial" w:cs="Arial"/>
          <w:sz w:val="20"/>
          <w:szCs w:val="20"/>
          <w:lang w:val="pl-PL"/>
        </w:rPr>
        <w:t>nieuwzględnienia sprzeciwu lub zastrzeżeń do umowy z Podwykonawcą zgłoszonych przez Zamawiającego lub innego naruszenia art. 647</w:t>
      </w:r>
      <w:r w:rsidRPr="00FA08BD">
        <w:rPr>
          <w:rFonts w:ascii="Arial" w:eastAsia="Arial" w:hAnsi="Arial" w:cs="Arial"/>
          <w:sz w:val="20"/>
          <w:szCs w:val="20"/>
          <w:vertAlign w:val="superscript"/>
          <w:lang w:val="pl-PL"/>
        </w:rPr>
        <w:t>1</w:t>
      </w:r>
      <w:r w:rsidRPr="00FA08BD">
        <w:rPr>
          <w:rFonts w:ascii="Arial" w:eastAsia="Arial" w:hAnsi="Arial" w:cs="Arial"/>
          <w:sz w:val="20"/>
          <w:szCs w:val="20"/>
          <w:lang w:val="pl-PL"/>
        </w:rPr>
        <w:t xml:space="preserve"> Kodeksu cywilnego.</w:t>
      </w:r>
    </w:p>
    <w:p w14:paraId="68F1C6D9" w14:textId="391267AC" w:rsidR="006D0D5B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Wykonawca zobowiązuje się koordynować prace realizowane przez podwykonawców, z zastrzeżeniem, że Stroną dla Zamawiającego będzie w każdym przypadku Wykonawca.</w:t>
      </w:r>
    </w:p>
    <w:p w14:paraId="31C25623" w14:textId="5CB60811" w:rsidR="00CF10B0" w:rsidRPr="00FA08BD" w:rsidRDefault="006D0D5B" w:rsidP="007A5C00">
      <w:pPr>
        <w:numPr>
          <w:ilvl w:val="0"/>
          <w:numId w:val="23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rPr>
          <w:rFonts w:ascii="Arial" w:eastAsia="Arial" w:hAnsi="Arial" w:cs="Arial"/>
          <w:kern w:val="3"/>
          <w:sz w:val="20"/>
          <w:szCs w:val="20"/>
          <w:lang w:bidi="en-US"/>
        </w:rPr>
      </w:pPr>
      <w:r w:rsidRPr="00FA08BD">
        <w:rPr>
          <w:rFonts w:ascii="Arial" w:eastAsia="Arial" w:hAnsi="Arial" w:cs="Arial"/>
          <w:sz w:val="20"/>
          <w:szCs w:val="20"/>
        </w:rPr>
        <w:t>Zamawiający</w:t>
      </w:r>
      <w:r w:rsidRPr="00FA08BD">
        <w:rPr>
          <w:rFonts w:ascii="Arial" w:eastAsia="Arial" w:hAnsi="Arial" w:cs="Arial"/>
          <w:kern w:val="3"/>
          <w:sz w:val="20"/>
          <w:szCs w:val="20"/>
          <w:lang w:bidi="en-US"/>
        </w:rPr>
        <w:t xml:space="preserve"> na podstawie art. 36ba ust. 3 ustawy Prawo zamówień publicznych zastrzega </w:t>
      </w:r>
      <w:r w:rsidR="00BF7D46" w:rsidRPr="00FA08BD">
        <w:rPr>
          <w:rFonts w:ascii="Arial" w:eastAsia="Arial" w:hAnsi="Arial" w:cs="Arial"/>
          <w:kern w:val="3"/>
          <w:sz w:val="20"/>
          <w:szCs w:val="20"/>
          <w:lang w:bidi="en-US"/>
        </w:rPr>
        <w:t>zas</w:t>
      </w:r>
      <w:r w:rsidRPr="00FA08BD">
        <w:rPr>
          <w:rFonts w:ascii="Arial" w:eastAsia="Arial" w:hAnsi="Arial" w:cs="Arial"/>
          <w:kern w:val="3"/>
          <w:sz w:val="20"/>
          <w:szCs w:val="20"/>
          <w:lang w:bidi="en-US"/>
        </w:rPr>
        <w:t>tosowanie art. 36ba ust. 1 i 2 ustawy Prawo zamówień publicznych.</w:t>
      </w:r>
    </w:p>
    <w:p w14:paraId="523C1B15" w14:textId="3E6D1045" w:rsidR="00C079F7" w:rsidRPr="00FA08BD" w:rsidRDefault="00334889" w:rsidP="00882439">
      <w:pPr>
        <w:tabs>
          <w:tab w:val="left" w:pos="426"/>
          <w:tab w:val="left" w:pos="567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.</w:t>
      </w:r>
    </w:p>
    <w:p w14:paraId="28F0FEC8" w14:textId="63B21EAF" w:rsidR="00794488" w:rsidRPr="00FA08BD" w:rsidRDefault="00794488" w:rsidP="00352D4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Kary umowne</w:t>
      </w:r>
    </w:p>
    <w:p w14:paraId="63D0D0C1" w14:textId="77777777" w:rsidR="006D48F0" w:rsidRPr="00FA08BD" w:rsidRDefault="006D48F0" w:rsidP="00BF7D4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6AFE7F" w14:textId="5C0F0205" w:rsidR="00794488" w:rsidRPr="00FA08BD" w:rsidRDefault="00BF7D46" w:rsidP="00BF7D4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</w:t>
      </w:r>
      <w:r w:rsidR="008F4C32" w:rsidRPr="00FA08BD">
        <w:rPr>
          <w:rFonts w:ascii="Arial" w:hAnsi="Arial" w:cs="Arial"/>
          <w:b/>
          <w:bCs/>
          <w:sz w:val="20"/>
          <w:szCs w:val="20"/>
        </w:rPr>
        <w:t>5</w:t>
      </w:r>
    </w:p>
    <w:p w14:paraId="35CD03BD" w14:textId="77777777" w:rsidR="008F4C32" w:rsidRPr="00FA08BD" w:rsidRDefault="008F4C32" w:rsidP="00BF7D4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701435" w14:textId="18010D61" w:rsidR="00334889" w:rsidRPr="00FA08BD" w:rsidRDefault="00334889" w:rsidP="007A5C00">
      <w:pPr>
        <w:numPr>
          <w:ilvl w:val="0"/>
          <w:numId w:val="30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eastAsia="Arial" w:hAnsi="Arial" w:cs="Arial"/>
          <w:sz w:val="20"/>
          <w:szCs w:val="20"/>
        </w:rPr>
        <w:t>Wykonawca</w:t>
      </w:r>
      <w:r w:rsidRPr="00FA08BD">
        <w:rPr>
          <w:rFonts w:ascii="Arial" w:hAnsi="Arial" w:cs="Arial"/>
          <w:sz w:val="20"/>
          <w:szCs w:val="20"/>
        </w:rPr>
        <w:t xml:space="preserve"> zapłaci Zamawiającemu kary umowne w przypadku:</w:t>
      </w:r>
    </w:p>
    <w:p w14:paraId="0EDCF963" w14:textId="4616D796" w:rsidR="00334889" w:rsidRPr="00FA08BD" w:rsidRDefault="00334889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przekroczenia daty terminu końcowego wykonania przedmiotu umowy w wysokości </w:t>
      </w:r>
      <w:r w:rsidR="002B021A">
        <w:rPr>
          <w:rFonts w:ascii="Arial" w:hAnsi="Arial" w:cs="Arial"/>
          <w:sz w:val="20"/>
          <w:szCs w:val="20"/>
        </w:rPr>
        <w:t>1</w:t>
      </w:r>
      <w:r w:rsidR="0095156B" w:rsidRPr="00FA08BD">
        <w:rPr>
          <w:rFonts w:ascii="Arial" w:hAnsi="Arial" w:cs="Arial"/>
          <w:sz w:val="20"/>
          <w:szCs w:val="20"/>
        </w:rPr>
        <w:t>.0</w:t>
      </w:r>
      <w:r w:rsidR="008B21A8" w:rsidRPr="00FA08BD">
        <w:rPr>
          <w:rFonts w:ascii="Arial" w:hAnsi="Arial" w:cs="Arial"/>
          <w:sz w:val="20"/>
          <w:szCs w:val="20"/>
        </w:rPr>
        <w:t>00</w:t>
      </w:r>
      <w:r w:rsidR="00386BF3" w:rsidRPr="00FA08BD">
        <w:rPr>
          <w:rFonts w:ascii="Arial" w:hAnsi="Arial" w:cs="Arial"/>
          <w:sz w:val="20"/>
          <w:szCs w:val="20"/>
        </w:rPr>
        <w:t>,00 zł</w:t>
      </w:r>
      <w:r w:rsidRPr="00FA08BD">
        <w:rPr>
          <w:rFonts w:ascii="Arial" w:hAnsi="Arial" w:cs="Arial"/>
          <w:sz w:val="20"/>
          <w:szCs w:val="20"/>
        </w:rPr>
        <w:t>ot</w:t>
      </w:r>
      <w:r w:rsidR="00D104AC" w:rsidRPr="00FA08BD">
        <w:rPr>
          <w:rFonts w:ascii="Arial" w:hAnsi="Arial" w:cs="Arial"/>
          <w:sz w:val="20"/>
          <w:szCs w:val="20"/>
        </w:rPr>
        <w:t>ych brutto za każdy dzień opóźnienia</w:t>
      </w:r>
      <w:r w:rsidRPr="00FA08BD">
        <w:rPr>
          <w:rFonts w:ascii="Arial" w:hAnsi="Arial" w:cs="Arial"/>
          <w:sz w:val="20"/>
          <w:szCs w:val="20"/>
        </w:rPr>
        <w:t>,</w:t>
      </w:r>
    </w:p>
    <w:p w14:paraId="4E57F154" w14:textId="4C1B8A7C" w:rsidR="00334889" w:rsidRPr="00FA08BD" w:rsidRDefault="00D104AC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opóźnienia</w:t>
      </w:r>
      <w:r w:rsidR="00334889" w:rsidRPr="00FA08BD">
        <w:rPr>
          <w:rFonts w:ascii="Arial" w:hAnsi="Arial" w:cs="Arial"/>
          <w:sz w:val="20"/>
          <w:szCs w:val="20"/>
        </w:rPr>
        <w:t xml:space="preserve"> w usunięciu wad stwierdzonych przy odbiorze </w:t>
      </w:r>
      <w:r w:rsidR="00C80B02" w:rsidRPr="00FA08BD">
        <w:rPr>
          <w:rFonts w:ascii="Arial" w:hAnsi="Arial" w:cs="Arial"/>
          <w:sz w:val="20"/>
          <w:szCs w:val="20"/>
        </w:rPr>
        <w:t>w wysokości 2</w:t>
      </w:r>
      <w:r w:rsidR="00334889" w:rsidRPr="00FA08BD">
        <w:rPr>
          <w:rFonts w:ascii="Arial" w:hAnsi="Arial" w:cs="Arial"/>
          <w:sz w:val="20"/>
          <w:szCs w:val="20"/>
        </w:rPr>
        <w:t xml:space="preserve">00,00 złotych brutto </w:t>
      </w:r>
      <w:r w:rsidRPr="00FA08BD">
        <w:rPr>
          <w:rFonts w:ascii="Arial" w:hAnsi="Arial" w:cs="Arial"/>
          <w:sz w:val="20"/>
          <w:szCs w:val="20"/>
        </w:rPr>
        <w:t>za każdy dzień opóźnienia</w:t>
      </w:r>
      <w:r w:rsidR="008B21A8" w:rsidRPr="00FA08BD">
        <w:rPr>
          <w:rFonts w:ascii="Arial" w:hAnsi="Arial" w:cs="Arial"/>
          <w:sz w:val="20"/>
          <w:szCs w:val="20"/>
        </w:rPr>
        <w:t xml:space="preserve"> liczonych od dnia </w:t>
      </w:r>
      <w:r w:rsidR="00334889" w:rsidRPr="00FA08BD">
        <w:rPr>
          <w:rFonts w:ascii="Arial" w:hAnsi="Arial" w:cs="Arial"/>
          <w:sz w:val="20"/>
          <w:szCs w:val="20"/>
        </w:rPr>
        <w:t>wyznaczonego na usunięcie wad,</w:t>
      </w:r>
    </w:p>
    <w:p w14:paraId="1ED1FD5B" w14:textId="03D458C3" w:rsidR="00334889" w:rsidRPr="00FA08BD" w:rsidRDefault="00334889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 odstąpienie od umowy przez Zamawiającego z przyczyn, za które Wykonawca ponosi</w:t>
      </w:r>
      <w:r w:rsidR="00386BF3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 xml:space="preserve">odpowiedzialność w </w:t>
      </w:r>
      <w:r w:rsidR="00C80B02" w:rsidRPr="00FA08BD">
        <w:rPr>
          <w:rFonts w:ascii="Arial" w:hAnsi="Arial" w:cs="Arial"/>
          <w:sz w:val="20"/>
          <w:szCs w:val="20"/>
        </w:rPr>
        <w:t>w</w:t>
      </w:r>
      <w:r w:rsidR="002B021A">
        <w:rPr>
          <w:rFonts w:ascii="Arial" w:hAnsi="Arial" w:cs="Arial"/>
          <w:sz w:val="20"/>
          <w:szCs w:val="20"/>
        </w:rPr>
        <w:t>ysokości 1</w:t>
      </w:r>
      <w:r w:rsidRPr="00FA08BD">
        <w:rPr>
          <w:rFonts w:ascii="Arial" w:hAnsi="Arial" w:cs="Arial"/>
          <w:sz w:val="20"/>
          <w:szCs w:val="20"/>
        </w:rPr>
        <w:t>0.000,00 złotych brutto.</w:t>
      </w:r>
    </w:p>
    <w:p w14:paraId="03BA0F80" w14:textId="1F40DDCB" w:rsidR="00794488" w:rsidRPr="00FA08BD" w:rsidRDefault="00794488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braku zapłaty lub nieterminowej zapłaty wynagrodzenia należnego podwykonawc</w:t>
      </w:r>
      <w:r w:rsidR="0095156B" w:rsidRPr="00FA08BD">
        <w:rPr>
          <w:rFonts w:ascii="Arial" w:hAnsi="Arial" w:cs="Arial"/>
          <w:sz w:val="20"/>
          <w:szCs w:val="20"/>
        </w:rPr>
        <w:t>om</w:t>
      </w:r>
      <w:r w:rsidR="002B021A">
        <w:rPr>
          <w:rFonts w:ascii="Arial" w:hAnsi="Arial" w:cs="Arial"/>
          <w:sz w:val="20"/>
          <w:szCs w:val="20"/>
        </w:rPr>
        <w:t xml:space="preserve"> lub dalszym podwykonawcom – 5</w:t>
      </w:r>
      <w:r w:rsidRPr="00FA08BD">
        <w:rPr>
          <w:rFonts w:ascii="Arial" w:hAnsi="Arial" w:cs="Arial"/>
          <w:sz w:val="20"/>
          <w:szCs w:val="20"/>
        </w:rPr>
        <w:t>00,00 zł za każdy dzień opóźnienia,</w:t>
      </w:r>
    </w:p>
    <w:p w14:paraId="7B7CB0D4" w14:textId="1DF1B0CA" w:rsidR="00794488" w:rsidRPr="00FA08BD" w:rsidRDefault="00794488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nieprzedłożenia do zaakceptowania projektu umowy o podwykonawstwo, której przedmiotem są roboty budowla</w:t>
      </w:r>
      <w:r w:rsidR="002B021A">
        <w:rPr>
          <w:rFonts w:ascii="Arial" w:hAnsi="Arial" w:cs="Arial"/>
          <w:sz w:val="20"/>
          <w:szCs w:val="20"/>
        </w:rPr>
        <w:t>ne, lub projektu jej zmiany – 1</w:t>
      </w:r>
      <w:r w:rsidRPr="00FA08BD">
        <w:rPr>
          <w:rFonts w:ascii="Arial" w:hAnsi="Arial" w:cs="Arial"/>
          <w:sz w:val="20"/>
          <w:szCs w:val="20"/>
        </w:rPr>
        <w:t>000,00 zł,</w:t>
      </w:r>
    </w:p>
    <w:p w14:paraId="6F903C70" w14:textId="1F9D0B72" w:rsidR="00794488" w:rsidRPr="00FA08BD" w:rsidRDefault="00794488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nieprzedłożenia poświadczonej za zgodność z oryginałem kopii umowy o p</w:t>
      </w:r>
      <w:r w:rsidR="00C80B02" w:rsidRPr="00FA08BD">
        <w:rPr>
          <w:rFonts w:ascii="Arial" w:hAnsi="Arial" w:cs="Arial"/>
          <w:sz w:val="20"/>
          <w:szCs w:val="20"/>
        </w:rPr>
        <w:t xml:space="preserve">odwykonawstwo lub jej zmiany – </w:t>
      </w:r>
      <w:r w:rsidR="002B021A">
        <w:rPr>
          <w:rFonts w:ascii="Arial" w:hAnsi="Arial" w:cs="Arial"/>
          <w:sz w:val="20"/>
          <w:szCs w:val="20"/>
        </w:rPr>
        <w:t>5</w:t>
      </w:r>
      <w:r w:rsidRPr="00FA08BD">
        <w:rPr>
          <w:rFonts w:ascii="Arial" w:hAnsi="Arial" w:cs="Arial"/>
          <w:sz w:val="20"/>
          <w:szCs w:val="20"/>
        </w:rPr>
        <w:t>00,00 zł za każdy dzień zwłoki w przedłożeniu. Bieg terminu, za który liczona będzie kara umowna rozpoczyna się od dnia następującego po dniu wyznaczonym przez Zamawiającego na złożenie poświadczonej za zgodność z oryginałem kopii umowy o podwykonawstwo lub dokonania jej zmiany,</w:t>
      </w:r>
    </w:p>
    <w:p w14:paraId="6FA2FA33" w14:textId="3DDF3214" w:rsidR="00794488" w:rsidRPr="00FA08BD" w:rsidRDefault="00794488" w:rsidP="00CC2B37">
      <w:pPr>
        <w:pStyle w:val="Akapitzlist"/>
        <w:numPr>
          <w:ilvl w:val="1"/>
          <w:numId w:val="7"/>
        </w:numPr>
        <w:tabs>
          <w:tab w:val="clear" w:pos="1788"/>
          <w:tab w:val="num" w:pos="993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lastRenderedPageBreak/>
        <w:t>braku zmiany umowy o podwykonawstw</w:t>
      </w:r>
      <w:r w:rsidR="00C80B02" w:rsidRPr="00FA08BD">
        <w:rPr>
          <w:rFonts w:ascii="Arial" w:hAnsi="Arial" w:cs="Arial"/>
          <w:sz w:val="20"/>
          <w:szCs w:val="20"/>
        </w:rPr>
        <w:t xml:space="preserve">o w zakresie terminu </w:t>
      </w:r>
      <w:r w:rsidR="002B021A">
        <w:rPr>
          <w:rFonts w:ascii="Arial" w:hAnsi="Arial" w:cs="Arial"/>
          <w:sz w:val="20"/>
          <w:szCs w:val="20"/>
        </w:rPr>
        <w:t>zapłaty - 5</w:t>
      </w:r>
      <w:r w:rsidRPr="00FA08BD">
        <w:rPr>
          <w:rFonts w:ascii="Arial" w:hAnsi="Arial" w:cs="Arial"/>
          <w:sz w:val="20"/>
          <w:szCs w:val="20"/>
        </w:rPr>
        <w:t>00,00 zł za każdy dzień zwłoki w przedłożeniu. Bieg terminu, za który liczona będzie kara umowna rozpoczyna się od dnia następującego po dniu wyznaczonym przez Zamawiającego na</w:t>
      </w:r>
      <w:r w:rsidR="00DB0F77" w:rsidRPr="00FA08BD">
        <w:rPr>
          <w:rFonts w:ascii="Arial" w:hAnsi="Arial" w:cs="Arial"/>
          <w:sz w:val="20"/>
          <w:szCs w:val="20"/>
        </w:rPr>
        <w:t xml:space="preserve"> dokonanie zmiany w zakresie terminu zapłaty</w:t>
      </w:r>
      <w:r w:rsidR="00034714" w:rsidRPr="00FA08BD">
        <w:rPr>
          <w:rFonts w:ascii="Arial" w:hAnsi="Arial" w:cs="Arial"/>
          <w:sz w:val="20"/>
          <w:szCs w:val="20"/>
        </w:rPr>
        <w:t>,</w:t>
      </w:r>
    </w:p>
    <w:p w14:paraId="3974D672" w14:textId="7F525956" w:rsidR="00377464" w:rsidRPr="00FA08BD" w:rsidRDefault="00377464" w:rsidP="00CC2B37">
      <w:pPr>
        <w:pStyle w:val="Akapitzlist"/>
        <w:numPr>
          <w:ilvl w:val="1"/>
          <w:numId w:val="7"/>
        </w:numPr>
        <w:tabs>
          <w:tab w:val="clear" w:pos="1788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nieprzedłożenie Zamawiającemu kopii umów o pracę osób świadczących czynności, o których mowa w §</w:t>
      </w:r>
      <w:r w:rsidR="00C80B02" w:rsidRPr="00FA08BD">
        <w:rPr>
          <w:rFonts w:ascii="Arial" w:hAnsi="Arial" w:cs="Arial"/>
          <w:sz w:val="20"/>
          <w:szCs w:val="20"/>
        </w:rPr>
        <w:t xml:space="preserve"> </w:t>
      </w:r>
      <w:r w:rsidR="00034714" w:rsidRPr="00FA08BD">
        <w:rPr>
          <w:rFonts w:ascii="Arial" w:hAnsi="Arial" w:cs="Arial"/>
          <w:sz w:val="20"/>
          <w:szCs w:val="20"/>
        </w:rPr>
        <w:t>8</w:t>
      </w:r>
      <w:r w:rsidR="00C80B02" w:rsidRPr="00FA08BD">
        <w:rPr>
          <w:rFonts w:ascii="Arial" w:hAnsi="Arial" w:cs="Arial"/>
          <w:sz w:val="20"/>
          <w:szCs w:val="20"/>
        </w:rPr>
        <w:t xml:space="preserve"> w wysokości 2</w:t>
      </w:r>
      <w:r w:rsidR="0025687F" w:rsidRPr="00FA08BD">
        <w:rPr>
          <w:rFonts w:ascii="Arial" w:hAnsi="Arial" w:cs="Arial"/>
          <w:sz w:val="20"/>
          <w:szCs w:val="20"/>
        </w:rPr>
        <w:t>00 zł za każdy rozpoczęty dzień zwłoki liczonej za każdą osobę</w:t>
      </w:r>
      <w:r w:rsidR="00034714" w:rsidRPr="00FA08BD">
        <w:rPr>
          <w:rFonts w:ascii="Arial" w:hAnsi="Arial" w:cs="Arial"/>
          <w:sz w:val="20"/>
          <w:szCs w:val="20"/>
        </w:rPr>
        <w:t>,</w:t>
      </w:r>
    </w:p>
    <w:p w14:paraId="34AEFF71" w14:textId="71D26FC4" w:rsidR="00034714" w:rsidRPr="00FA08BD" w:rsidRDefault="00034714" w:rsidP="00CC2B37">
      <w:pPr>
        <w:pStyle w:val="Akapitzlist"/>
        <w:numPr>
          <w:ilvl w:val="1"/>
          <w:numId w:val="7"/>
        </w:numPr>
        <w:tabs>
          <w:tab w:val="clear" w:pos="1788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przypadku stwierdzonych przez Zamawiającego uchybień w przestrzeganiu przez Wykonawcę oraz podwykonawców zasad wynikających z planu BIOZ Wykonawca zapłaci Zamawiającemu karę umowną w wysokości </w:t>
      </w:r>
      <w:r w:rsidR="002B021A">
        <w:rPr>
          <w:rFonts w:ascii="Arial" w:hAnsi="Arial" w:cs="Arial"/>
          <w:sz w:val="20"/>
          <w:szCs w:val="20"/>
        </w:rPr>
        <w:t>2</w:t>
      </w:r>
      <w:r w:rsidRPr="00FA08BD">
        <w:rPr>
          <w:rFonts w:ascii="Arial" w:hAnsi="Arial" w:cs="Arial"/>
          <w:sz w:val="20"/>
          <w:szCs w:val="20"/>
        </w:rPr>
        <w:t>.000 zł za każde stwierdzone uchybienie,</w:t>
      </w:r>
    </w:p>
    <w:p w14:paraId="7199CF34" w14:textId="4CCA487E" w:rsidR="00034714" w:rsidRPr="00FA08BD" w:rsidRDefault="00034714" w:rsidP="00C3451E">
      <w:pPr>
        <w:pStyle w:val="Akapitzlist"/>
        <w:numPr>
          <w:ilvl w:val="1"/>
          <w:numId w:val="7"/>
        </w:numPr>
        <w:tabs>
          <w:tab w:val="clear" w:pos="1788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</w:t>
      </w:r>
      <w:r w:rsidR="0066696A" w:rsidRPr="00FA08BD">
        <w:rPr>
          <w:rFonts w:ascii="Arial" w:hAnsi="Arial" w:cs="Arial"/>
          <w:sz w:val="20"/>
          <w:szCs w:val="20"/>
        </w:rPr>
        <w:t>przypadku,</w:t>
      </w:r>
      <w:r w:rsidRPr="00FA08BD">
        <w:rPr>
          <w:rFonts w:ascii="Arial" w:hAnsi="Arial" w:cs="Arial"/>
          <w:sz w:val="20"/>
          <w:szCs w:val="20"/>
        </w:rPr>
        <w:t xml:space="preserve"> jeżeli czynności zastrzeżone dla kierownika budowy/robót, będzie wykonywała inna osoba niż zaakceptowana przez Zamawiającego – w wysokości </w:t>
      </w:r>
      <w:r w:rsidR="002B021A">
        <w:rPr>
          <w:rFonts w:ascii="Arial" w:hAnsi="Arial" w:cs="Arial"/>
          <w:sz w:val="20"/>
          <w:szCs w:val="20"/>
        </w:rPr>
        <w:t>2</w:t>
      </w:r>
      <w:r w:rsidRPr="00FA08BD">
        <w:rPr>
          <w:rFonts w:ascii="Arial" w:hAnsi="Arial" w:cs="Arial"/>
          <w:sz w:val="20"/>
          <w:szCs w:val="20"/>
        </w:rPr>
        <w:t>.000,00 zł za każdy przypadek,</w:t>
      </w:r>
    </w:p>
    <w:p w14:paraId="2F98F1CF" w14:textId="07815787" w:rsidR="00034714" w:rsidRPr="00FA08BD" w:rsidRDefault="00034714" w:rsidP="00C3451E">
      <w:pPr>
        <w:pStyle w:val="Akapitzlist"/>
        <w:numPr>
          <w:ilvl w:val="1"/>
          <w:numId w:val="7"/>
        </w:numPr>
        <w:tabs>
          <w:tab w:val="clear" w:pos="1788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w przypadku przekroczenia wyznaczonego przez Zamawiającego lub </w:t>
      </w:r>
      <w:r w:rsidR="00C3451E" w:rsidRPr="00FA08BD">
        <w:rPr>
          <w:rFonts w:ascii="Arial" w:hAnsi="Arial" w:cs="Arial"/>
          <w:sz w:val="20"/>
          <w:szCs w:val="20"/>
        </w:rPr>
        <w:t>uzgodnionego przez</w:t>
      </w:r>
      <w:r w:rsidRPr="00FA08BD">
        <w:rPr>
          <w:rFonts w:ascii="Arial" w:hAnsi="Arial" w:cs="Arial"/>
          <w:sz w:val="20"/>
          <w:szCs w:val="20"/>
        </w:rPr>
        <w:t xml:space="preserve"> strony terminu usunięcia wad stwierdzonych w okresie rękojmi lub </w:t>
      </w:r>
      <w:r w:rsidR="00C3451E" w:rsidRPr="00FA08BD">
        <w:rPr>
          <w:rFonts w:ascii="Arial" w:hAnsi="Arial" w:cs="Arial"/>
          <w:sz w:val="20"/>
          <w:szCs w:val="20"/>
        </w:rPr>
        <w:t>gwarancji, karą</w:t>
      </w:r>
      <w:r w:rsidRPr="00FA08BD">
        <w:rPr>
          <w:rFonts w:ascii="Arial" w:hAnsi="Arial" w:cs="Arial"/>
          <w:sz w:val="20"/>
          <w:szCs w:val="20"/>
        </w:rPr>
        <w:t xml:space="preserve"> umowną w wysokości </w:t>
      </w:r>
      <w:r w:rsidR="002B021A">
        <w:rPr>
          <w:rFonts w:ascii="Arial" w:hAnsi="Arial" w:cs="Arial"/>
          <w:sz w:val="20"/>
          <w:szCs w:val="20"/>
        </w:rPr>
        <w:t>2</w:t>
      </w:r>
      <w:r w:rsidRPr="00FA08BD">
        <w:rPr>
          <w:rFonts w:ascii="Arial" w:hAnsi="Arial" w:cs="Arial"/>
          <w:sz w:val="20"/>
          <w:szCs w:val="20"/>
        </w:rPr>
        <w:t>.000,00 zł za każdy dzień opóźnienia.</w:t>
      </w:r>
    </w:p>
    <w:p w14:paraId="13C9DAC3" w14:textId="23A0EB96" w:rsidR="005E560E" w:rsidRPr="00FA08BD" w:rsidRDefault="005E560E" w:rsidP="00C3451E">
      <w:pPr>
        <w:pStyle w:val="Akapitzlist"/>
        <w:numPr>
          <w:ilvl w:val="1"/>
          <w:numId w:val="7"/>
        </w:numPr>
        <w:tabs>
          <w:tab w:val="clear" w:pos="1788"/>
        </w:tabs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za zawinione opóźnienie w przeprowadzeniu odbioru w wysokości </w:t>
      </w:r>
      <w:r w:rsidR="002B021A">
        <w:rPr>
          <w:rFonts w:ascii="Arial" w:hAnsi="Arial" w:cs="Arial"/>
          <w:sz w:val="20"/>
          <w:szCs w:val="20"/>
        </w:rPr>
        <w:t>5</w:t>
      </w:r>
      <w:r w:rsidRPr="00FA08BD">
        <w:rPr>
          <w:rFonts w:ascii="Arial" w:hAnsi="Arial" w:cs="Arial"/>
          <w:sz w:val="20"/>
          <w:szCs w:val="20"/>
        </w:rPr>
        <w:t xml:space="preserve">00,00 złotych brutto za każdy dzień opóźnienia licząc od następnego dnia po terminie, w którym odbiór miał </w:t>
      </w:r>
      <w:r w:rsidR="00AA022C">
        <w:rPr>
          <w:rFonts w:ascii="Arial" w:hAnsi="Arial" w:cs="Arial"/>
          <w:sz w:val="20"/>
          <w:szCs w:val="20"/>
        </w:rPr>
        <w:t xml:space="preserve">być </w:t>
      </w:r>
      <w:r w:rsidRPr="00FA08BD">
        <w:rPr>
          <w:rFonts w:ascii="Arial" w:hAnsi="Arial" w:cs="Arial"/>
          <w:sz w:val="20"/>
          <w:szCs w:val="20"/>
        </w:rPr>
        <w:t>zakończony.</w:t>
      </w:r>
    </w:p>
    <w:p w14:paraId="78F15DBA" w14:textId="2C68564A" w:rsidR="00EB75F1" w:rsidRPr="00FA08BD" w:rsidRDefault="00334889" w:rsidP="007A5C00">
      <w:pPr>
        <w:numPr>
          <w:ilvl w:val="0"/>
          <w:numId w:val="30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zastrzega sobie możliwość dochodzenia odszkodowania przewyższającego</w:t>
      </w:r>
      <w:r w:rsidR="00386BF3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kary umowne do wysokości faktycznie poniesionych szkód z tytułu nienależytego</w:t>
      </w:r>
      <w:r w:rsidR="00386BF3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wykonania przedmiotu</w:t>
      </w:r>
      <w:r w:rsidR="00BF7D46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 xml:space="preserve">umowy, niedotrzymania terminu </w:t>
      </w:r>
      <w:r w:rsidR="0015661C" w:rsidRPr="00FA08BD">
        <w:rPr>
          <w:rFonts w:ascii="Arial" w:hAnsi="Arial" w:cs="Arial"/>
          <w:sz w:val="20"/>
          <w:szCs w:val="20"/>
        </w:rPr>
        <w:t>zakończenia robót określonego w umowie.</w:t>
      </w:r>
    </w:p>
    <w:p w14:paraId="5EA5A852" w14:textId="116E1C35" w:rsidR="005E1EEC" w:rsidRPr="00FA08BD" w:rsidRDefault="00DB0F77" w:rsidP="007A5C00">
      <w:pPr>
        <w:numPr>
          <w:ilvl w:val="0"/>
          <w:numId w:val="30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N</w:t>
      </w:r>
      <w:r w:rsidR="00FD370B" w:rsidRPr="00FA08BD">
        <w:rPr>
          <w:rFonts w:ascii="Arial" w:hAnsi="Arial" w:cs="Arial"/>
          <w:sz w:val="20"/>
          <w:szCs w:val="20"/>
        </w:rPr>
        <w:t xml:space="preserve">ależne Zamawiającemu kary </w:t>
      </w:r>
      <w:r w:rsidR="00C3451E" w:rsidRPr="00FA08BD">
        <w:rPr>
          <w:rFonts w:ascii="Arial" w:hAnsi="Arial" w:cs="Arial"/>
          <w:sz w:val="20"/>
          <w:szCs w:val="20"/>
        </w:rPr>
        <w:t xml:space="preserve">mogą być </w:t>
      </w:r>
      <w:r w:rsidR="00FD370B" w:rsidRPr="00FA08BD">
        <w:rPr>
          <w:rFonts w:ascii="Arial" w:hAnsi="Arial" w:cs="Arial"/>
          <w:sz w:val="20"/>
          <w:szCs w:val="20"/>
        </w:rPr>
        <w:t>potrącane</w:t>
      </w:r>
      <w:r w:rsidR="00C3451E" w:rsidRPr="00FA08BD">
        <w:rPr>
          <w:rFonts w:ascii="Arial" w:hAnsi="Arial" w:cs="Arial"/>
          <w:sz w:val="20"/>
          <w:szCs w:val="20"/>
        </w:rPr>
        <w:t xml:space="preserve"> </w:t>
      </w:r>
      <w:r w:rsidR="00FD370B" w:rsidRPr="00FA08BD">
        <w:rPr>
          <w:rFonts w:ascii="Arial" w:hAnsi="Arial" w:cs="Arial"/>
          <w:sz w:val="20"/>
          <w:szCs w:val="20"/>
        </w:rPr>
        <w:t>z otrzymanych od Wykonawcy faktur.</w:t>
      </w:r>
    </w:p>
    <w:p w14:paraId="776CAE20" w14:textId="45B74657" w:rsidR="00BF7D46" w:rsidRPr="00FA08BD" w:rsidRDefault="00BF7D46" w:rsidP="00BF7D46">
      <w:pPr>
        <w:jc w:val="both"/>
        <w:rPr>
          <w:rFonts w:ascii="Arial" w:hAnsi="Arial" w:cs="Arial"/>
          <w:sz w:val="20"/>
          <w:szCs w:val="20"/>
        </w:rPr>
      </w:pPr>
    </w:p>
    <w:p w14:paraId="23125F62" w14:textId="12E1FC09" w:rsidR="00BF7D46" w:rsidRPr="00FA08BD" w:rsidRDefault="00BF7D46" w:rsidP="00BF7D4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Okres gwarancji i rękojmi</w:t>
      </w:r>
    </w:p>
    <w:p w14:paraId="25889122" w14:textId="77777777" w:rsidR="00C3451E" w:rsidRPr="00FA08BD" w:rsidRDefault="00C3451E" w:rsidP="0003471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4537D" w14:textId="4D572DFB" w:rsidR="00C3451E" w:rsidRPr="00FA08BD" w:rsidRDefault="003B0137" w:rsidP="00C345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 xml:space="preserve">§ </w:t>
      </w:r>
      <w:r w:rsidR="00BF7D46" w:rsidRPr="00FA08BD">
        <w:rPr>
          <w:rFonts w:ascii="Arial" w:hAnsi="Arial" w:cs="Arial"/>
          <w:b/>
          <w:bCs/>
          <w:sz w:val="20"/>
          <w:szCs w:val="20"/>
        </w:rPr>
        <w:t>1</w:t>
      </w:r>
      <w:r w:rsidR="008F4C32" w:rsidRPr="00FA08BD">
        <w:rPr>
          <w:rFonts w:ascii="Arial" w:hAnsi="Arial" w:cs="Arial"/>
          <w:b/>
          <w:bCs/>
          <w:sz w:val="20"/>
          <w:szCs w:val="20"/>
        </w:rPr>
        <w:t>6</w:t>
      </w:r>
    </w:p>
    <w:p w14:paraId="4FAE023C" w14:textId="77777777" w:rsidR="008F4C32" w:rsidRPr="00FA08BD" w:rsidRDefault="008F4C32" w:rsidP="00C345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E925A2" w14:textId="4F09A1B3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Okres gwarancji i rękojmi na wyk</w:t>
      </w:r>
      <w:r w:rsidR="001F3A7B" w:rsidRPr="00FA08BD">
        <w:rPr>
          <w:rFonts w:ascii="Arial" w:hAnsi="Arial" w:cs="Arial"/>
          <w:sz w:val="20"/>
          <w:szCs w:val="20"/>
        </w:rPr>
        <w:t>on</w:t>
      </w:r>
      <w:r w:rsidR="003A78D3" w:rsidRPr="00FA08BD">
        <w:rPr>
          <w:rFonts w:ascii="Arial" w:hAnsi="Arial" w:cs="Arial"/>
          <w:sz w:val="20"/>
          <w:szCs w:val="20"/>
        </w:rPr>
        <w:t>ane prace ustala się n</w:t>
      </w:r>
      <w:r w:rsidR="00246CA3" w:rsidRPr="00FA08BD">
        <w:rPr>
          <w:rFonts w:ascii="Arial" w:hAnsi="Arial" w:cs="Arial"/>
          <w:sz w:val="20"/>
          <w:szCs w:val="20"/>
        </w:rPr>
        <w:t xml:space="preserve">a okres </w:t>
      </w:r>
      <w:r w:rsidR="00C80B02" w:rsidRPr="00FA08BD">
        <w:rPr>
          <w:rFonts w:ascii="Arial" w:hAnsi="Arial" w:cs="Arial"/>
          <w:sz w:val="20"/>
          <w:szCs w:val="20"/>
        </w:rPr>
        <w:t>….</w:t>
      </w:r>
      <w:r w:rsidR="00DB0F77" w:rsidRPr="00FA08BD">
        <w:rPr>
          <w:rFonts w:ascii="Arial" w:hAnsi="Arial" w:cs="Arial"/>
          <w:sz w:val="20"/>
          <w:szCs w:val="20"/>
        </w:rPr>
        <w:t xml:space="preserve"> </w:t>
      </w:r>
      <w:r w:rsidR="001F3A7B" w:rsidRPr="00FA08BD">
        <w:rPr>
          <w:rFonts w:ascii="Arial" w:hAnsi="Arial" w:cs="Arial"/>
          <w:sz w:val="20"/>
          <w:szCs w:val="20"/>
        </w:rPr>
        <w:t>miesięcy</w:t>
      </w:r>
      <w:r w:rsidRPr="00FA08BD">
        <w:rPr>
          <w:rFonts w:ascii="Arial" w:hAnsi="Arial" w:cs="Arial"/>
          <w:sz w:val="20"/>
          <w:szCs w:val="20"/>
        </w:rPr>
        <w:t xml:space="preserve"> licząc od </w:t>
      </w:r>
      <w:r w:rsidR="001709E3" w:rsidRPr="00FA08BD">
        <w:rPr>
          <w:rFonts w:ascii="Arial" w:hAnsi="Arial" w:cs="Arial"/>
          <w:sz w:val="20"/>
          <w:szCs w:val="20"/>
        </w:rPr>
        <w:t>daty końcowego</w:t>
      </w:r>
      <w:r w:rsidRPr="00FA08BD">
        <w:rPr>
          <w:rFonts w:ascii="Arial" w:hAnsi="Arial" w:cs="Arial"/>
          <w:sz w:val="20"/>
          <w:szCs w:val="20"/>
        </w:rPr>
        <w:t xml:space="preserve"> odbioru oraz usunięcia stwierdzonych wad i usterek.</w:t>
      </w:r>
    </w:p>
    <w:p w14:paraId="0E55B236" w14:textId="31CC41D8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okresie gwarancyjnym Wykonawca jest zobowiązany do nieodpłatnego usuwania usterek i wad ujawnionych po odbiorze ostatecznym.</w:t>
      </w:r>
    </w:p>
    <w:p w14:paraId="08A28CD9" w14:textId="77777777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Przystąpienie do usuwania usterek nie później niż 24 godz. od momentu zgłoszenia.</w:t>
      </w:r>
    </w:p>
    <w:p w14:paraId="5F022265" w14:textId="77777777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 nie może odmówić usunięcia wad i usterek bez względu na związane z tym koszty.</w:t>
      </w:r>
    </w:p>
    <w:p w14:paraId="6FEE540E" w14:textId="736E2F22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nie usunięcia wad i usterek w wyznaczonym terminie, Zamawiający usunie je na koszt Wykonawcy przy pomocy innych podmiotów.</w:t>
      </w:r>
    </w:p>
    <w:p w14:paraId="251B9559" w14:textId="7F412365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opóźnienia w usuwaniu zgłoszonych wad i usterek lub nienależytym wykonaniu napraw gwarancyjnych Zamawiający, po pisemnym wezwaniu i wyznaczeniu dodatkowego terminu ma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prawo do przeprowadzenia prac polegających na usunięciu ujawnionych wad</w:t>
      </w:r>
      <w:r w:rsidR="00F72E06" w:rsidRPr="00FA08BD">
        <w:rPr>
          <w:rFonts w:ascii="Arial" w:hAnsi="Arial" w:cs="Arial"/>
          <w:sz w:val="20"/>
          <w:szCs w:val="20"/>
        </w:rPr>
        <w:t xml:space="preserve"> i </w:t>
      </w:r>
      <w:r w:rsidRPr="00FA08BD">
        <w:rPr>
          <w:rFonts w:ascii="Arial" w:hAnsi="Arial" w:cs="Arial"/>
          <w:sz w:val="20"/>
          <w:szCs w:val="20"/>
        </w:rPr>
        <w:t>usterek, przy pomocy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innych podmiotów, na koszt i ryzyko Wykonawcy z zachowaniem swoich praw wynikających z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gwarancji i rękojmi.</w:t>
      </w:r>
    </w:p>
    <w:p w14:paraId="2E3D3F57" w14:textId="1A8FD17C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Roszczenia z tytułu rękojmi mogą być dochodzone po upływie rękojmi, jeżeli Zamawiający zgłosił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Wykonawcy istnienie wady w okresie rękojmi.</w:t>
      </w:r>
    </w:p>
    <w:p w14:paraId="7EB3B56F" w14:textId="651848FB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Strony</w:t>
      </w:r>
      <w:r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postanawiają</w:t>
      </w:r>
      <w:r w:rsidRPr="00FA08BD">
        <w:rPr>
          <w:rFonts w:ascii="Arial" w:hAnsi="Arial" w:cs="Arial"/>
          <w:bCs/>
          <w:sz w:val="20"/>
          <w:szCs w:val="20"/>
        </w:rPr>
        <w:t>, iż odpowiedzialność z tytułu rękojmi za wady przedmiotu umowy wynikająca</w:t>
      </w:r>
      <w:r w:rsidR="00F72E06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z</w:t>
      </w:r>
      <w:r w:rsidR="0003471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Kodeksu Cywilnego zostanie rozszerzona na okres udzielonej gwarancji.</w:t>
      </w:r>
    </w:p>
    <w:p w14:paraId="4F445271" w14:textId="77777777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Wykonawca</w:t>
      </w:r>
      <w:r w:rsidRPr="00FA08BD">
        <w:rPr>
          <w:rFonts w:ascii="Arial" w:hAnsi="Arial" w:cs="Arial"/>
          <w:bCs/>
          <w:sz w:val="20"/>
          <w:szCs w:val="20"/>
        </w:rPr>
        <w:t xml:space="preserve"> przejmuje pełną odpowiedzialność:</w:t>
      </w:r>
    </w:p>
    <w:p w14:paraId="0B1BA148" w14:textId="77777777" w:rsidR="00E055AD" w:rsidRPr="00FA08BD" w:rsidRDefault="00E055AD" w:rsidP="00CC2B37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za fachowe, technicznie i technologicznie nienaganne,</w:t>
      </w:r>
    </w:p>
    <w:p w14:paraId="3E06EDAB" w14:textId="77777777" w:rsidR="00E055AD" w:rsidRPr="00FA08BD" w:rsidRDefault="00E055AD" w:rsidP="00CC2B37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zgodnie z najnowszym stanem techniki,</w:t>
      </w:r>
    </w:p>
    <w:p w14:paraId="2AD8A0E6" w14:textId="77777777" w:rsidR="00E055AD" w:rsidRPr="00FA08BD" w:rsidRDefault="00E055AD" w:rsidP="00CC2B37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odpowiadające przyjętym zasadom sztuki budowlanej,</w:t>
      </w:r>
    </w:p>
    <w:p w14:paraId="53A160FC" w14:textId="77777777" w:rsidR="00E055AD" w:rsidRPr="00FA08BD" w:rsidRDefault="00E055AD" w:rsidP="00CC2B37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 xml:space="preserve">przepisom prawa, </w:t>
      </w:r>
    </w:p>
    <w:p w14:paraId="71127DAF" w14:textId="77777777" w:rsidR="00E055AD" w:rsidRPr="00FA08BD" w:rsidRDefault="00E055AD" w:rsidP="00CC2B37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zgodności z normami</w:t>
      </w:r>
    </w:p>
    <w:p w14:paraId="6D6C901E" w14:textId="42F995D1" w:rsidR="00E055AD" w:rsidRPr="00FA08BD" w:rsidRDefault="00E055AD" w:rsidP="00034714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wykonanie robót z materiałów, konstrukcji i urządzeń dostarczonych przez Wykonawcę.</w:t>
      </w:r>
    </w:p>
    <w:p w14:paraId="78E1BE50" w14:textId="637625DB" w:rsidR="00E055AD" w:rsidRPr="00FA08BD" w:rsidRDefault="00E055AD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Gwarancją</w:t>
      </w:r>
      <w:r w:rsidRPr="00FA08BD">
        <w:rPr>
          <w:rFonts w:ascii="Arial" w:hAnsi="Arial" w:cs="Arial"/>
          <w:bCs/>
          <w:sz w:val="20"/>
          <w:szCs w:val="20"/>
        </w:rPr>
        <w:t xml:space="preserve"> objęte są wszystkie roboty wykonane na podstawie umowy, bez wzglądu na to, czy zostały wykonane przez Wykonawcę, czy osoby trzecie, którymi posłużył się on przy wykonywaniu</w:t>
      </w:r>
      <w:r w:rsidR="00034714" w:rsidRPr="00FA08BD">
        <w:rPr>
          <w:rFonts w:ascii="Arial" w:hAnsi="Arial" w:cs="Arial"/>
          <w:bCs/>
          <w:sz w:val="20"/>
          <w:szCs w:val="20"/>
        </w:rPr>
        <w:t xml:space="preserve"> </w:t>
      </w:r>
      <w:r w:rsidRPr="00FA08BD">
        <w:rPr>
          <w:rFonts w:ascii="Arial" w:hAnsi="Arial" w:cs="Arial"/>
          <w:bCs/>
          <w:sz w:val="20"/>
          <w:szCs w:val="20"/>
        </w:rPr>
        <w:t>umowy. Gwarancja obejmuje całość przedmiotu umowy.</w:t>
      </w:r>
    </w:p>
    <w:p w14:paraId="074F072A" w14:textId="242780CF" w:rsidR="00334889" w:rsidRPr="00FA08BD" w:rsidRDefault="00334889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lastRenderedPageBreak/>
        <w:t xml:space="preserve">W </w:t>
      </w:r>
      <w:r w:rsidRPr="00FA08BD">
        <w:rPr>
          <w:rFonts w:ascii="Arial" w:hAnsi="Arial" w:cs="Arial"/>
          <w:bCs/>
          <w:sz w:val="20"/>
          <w:szCs w:val="20"/>
        </w:rPr>
        <w:t>okresie</w:t>
      </w:r>
      <w:r w:rsidRPr="00FA08BD">
        <w:rPr>
          <w:rFonts w:ascii="Arial" w:hAnsi="Arial" w:cs="Arial"/>
          <w:sz w:val="20"/>
          <w:szCs w:val="20"/>
        </w:rPr>
        <w:t xml:space="preserve"> obowiązywania, po rozwiązaniu lub po wygaśnięciu umowy, Wykonawca jest i będzie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odpowiedzialny wobec Zamawiającego na zasadach określonych w Kodeksie cywilnym za wszelkie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szkody, wydatki i koszty postępowań oraz roszczenia osób trzecich w przypadku, gdy</w:t>
      </w:r>
      <w:r w:rsidR="00F72E06" w:rsidRPr="00FA08BD">
        <w:rPr>
          <w:rFonts w:ascii="Arial" w:hAnsi="Arial" w:cs="Arial"/>
          <w:sz w:val="20"/>
          <w:szCs w:val="20"/>
        </w:rPr>
        <w:t xml:space="preserve"> </w:t>
      </w:r>
      <w:r w:rsidR="00097C08" w:rsidRPr="00FA08BD">
        <w:rPr>
          <w:rFonts w:ascii="Arial" w:hAnsi="Arial" w:cs="Arial"/>
          <w:sz w:val="20"/>
          <w:szCs w:val="20"/>
        </w:rPr>
        <w:t>b</w:t>
      </w:r>
      <w:r w:rsidRPr="00FA08BD">
        <w:rPr>
          <w:rFonts w:ascii="Arial" w:hAnsi="Arial" w:cs="Arial"/>
          <w:sz w:val="20"/>
          <w:szCs w:val="20"/>
        </w:rPr>
        <w:t>ędą</w:t>
      </w:r>
      <w:r w:rsidR="00097C08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one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wynikać z wad przedmiotu umowy lub nienależytego wykonania przedmiotu umowy przez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Wykonawcę lub jego Podwykonawcę.</w:t>
      </w:r>
    </w:p>
    <w:p w14:paraId="7DD292B9" w14:textId="6FB461E9" w:rsidR="00334889" w:rsidRPr="00FA08BD" w:rsidRDefault="00334889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Do upływu gwarancji Wykonawca zobowiązany jest pisemnie informować Zamawiającego o zmianie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swej siedziby.</w:t>
      </w:r>
    </w:p>
    <w:p w14:paraId="1253B374" w14:textId="5DB0A863" w:rsidR="00BC28A8" w:rsidRPr="00FA08BD" w:rsidRDefault="00F72E06" w:rsidP="007A5C00">
      <w:pPr>
        <w:numPr>
          <w:ilvl w:val="0"/>
          <w:numId w:val="31"/>
        </w:numPr>
        <w:spacing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wyznaczy także ostateczny, gwarancyjny odbiór robót na 30 dni przed upływem</w:t>
      </w:r>
      <w:r w:rsidR="00034714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terminu gwarancji i wyznaczy termin na protokólarne usunięcie wad i usterek.</w:t>
      </w:r>
    </w:p>
    <w:p w14:paraId="171C78FD" w14:textId="77777777" w:rsidR="00805A8A" w:rsidRPr="00FA08BD" w:rsidRDefault="00805A8A" w:rsidP="00352D4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82084" w14:textId="09337BAE" w:rsidR="00973BD9" w:rsidRPr="00FA08BD" w:rsidRDefault="00973BD9" w:rsidP="00352D4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Dopuszczalne zmiany w umowie</w:t>
      </w:r>
    </w:p>
    <w:p w14:paraId="307A1740" w14:textId="77777777" w:rsidR="00805A8A" w:rsidRPr="00FA08BD" w:rsidRDefault="00805A8A" w:rsidP="005E560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A42459" w14:textId="21EF10E8" w:rsidR="00973BD9" w:rsidRPr="00FA08BD" w:rsidRDefault="005E560E" w:rsidP="005E560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08BD">
        <w:rPr>
          <w:rFonts w:ascii="Arial" w:hAnsi="Arial" w:cs="Arial"/>
          <w:b/>
          <w:bCs/>
          <w:sz w:val="20"/>
          <w:szCs w:val="20"/>
        </w:rPr>
        <w:t>§ 1</w:t>
      </w:r>
      <w:r w:rsidR="008F4C32" w:rsidRPr="00FA08BD">
        <w:rPr>
          <w:rFonts w:ascii="Arial" w:hAnsi="Arial" w:cs="Arial"/>
          <w:b/>
          <w:bCs/>
          <w:sz w:val="20"/>
          <w:szCs w:val="20"/>
        </w:rPr>
        <w:t>7</w:t>
      </w:r>
    </w:p>
    <w:p w14:paraId="7DC3C90D" w14:textId="77777777" w:rsidR="00805A8A" w:rsidRPr="00FA08BD" w:rsidRDefault="00805A8A" w:rsidP="005E560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132D3E" w14:textId="2A5C9CD0" w:rsidR="00551D1A" w:rsidRPr="00FA08BD" w:rsidRDefault="00551D1A" w:rsidP="007A5C00">
      <w:pPr>
        <w:pStyle w:val="Akapitzlist"/>
        <w:numPr>
          <w:ilvl w:val="0"/>
          <w:numId w:val="12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przewiduje zmiany postanowień umowy, w stosunku do treści oferty, na podstawie której dokonano wyboru oferty, z zastrzeżeniem, że zmiana umowy może nastąpić wyłącznie za</w:t>
      </w:r>
      <w:r w:rsidR="00882439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zgodą obydwu stron wyrażoną na piśmie pod rygorem nieważności, jeżeli służyć będzie należytemu</w:t>
      </w:r>
      <w:r w:rsidR="00882439" w:rsidRPr="00FA08BD">
        <w:rPr>
          <w:rFonts w:ascii="Arial" w:hAnsi="Arial" w:cs="Arial"/>
          <w:sz w:val="20"/>
          <w:szCs w:val="20"/>
        </w:rPr>
        <w:t xml:space="preserve"> </w:t>
      </w:r>
      <w:r w:rsidRPr="00FA08BD">
        <w:rPr>
          <w:rFonts w:ascii="Arial" w:hAnsi="Arial" w:cs="Arial"/>
          <w:sz w:val="20"/>
          <w:szCs w:val="20"/>
        </w:rPr>
        <w:t>wykonaniu umowy.</w:t>
      </w:r>
    </w:p>
    <w:p w14:paraId="46BB853B" w14:textId="5700BDEB" w:rsidR="00551D1A" w:rsidRPr="00FA08BD" w:rsidRDefault="00551D1A" w:rsidP="007A5C00">
      <w:pPr>
        <w:pStyle w:val="Akapitzlist"/>
        <w:numPr>
          <w:ilvl w:val="0"/>
          <w:numId w:val="12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Zamawiający zastrzega możliwość wprowadzenia istotnych zmian postanowień zawartej umowy. W szczególności postanowienia umowy mogą ulec zmianie w następującym zakresie oraz na następujących warunkach:</w:t>
      </w:r>
    </w:p>
    <w:p w14:paraId="22F2FCE1" w14:textId="77777777" w:rsidR="00551D1A" w:rsidRPr="00FA08BD" w:rsidRDefault="00551D1A" w:rsidP="00CC2B37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5EDC1269" w14:textId="1E486A13" w:rsidR="00551D1A" w:rsidRPr="00FA08BD" w:rsidRDefault="00551D1A" w:rsidP="007A5C00">
      <w:pPr>
        <w:pStyle w:val="Akapitzlist"/>
        <w:numPr>
          <w:ilvl w:val="0"/>
          <w:numId w:val="32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zmiana</w:t>
      </w:r>
      <w:r w:rsidRPr="00FA08BD">
        <w:rPr>
          <w:rFonts w:ascii="Arial" w:hAnsi="Arial" w:cs="Arial"/>
          <w:sz w:val="20"/>
          <w:szCs w:val="20"/>
        </w:rPr>
        <w:t xml:space="preserve"> wykonawcy nie może zostać dokonana z powodów ekonomicznych lub technicznych, w szczególności dotyczących zamienności lub interoperacyjności sprzętu, usług lub instalacji, zamówionych w ramach zamówienia podstawowego</w:t>
      </w:r>
    </w:p>
    <w:p w14:paraId="3BBB3BB5" w14:textId="77777777" w:rsidR="00551D1A" w:rsidRPr="00FA08BD" w:rsidRDefault="00551D1A" w:rsidP="007A5C00">
      <w:pPr>
        <w:pStyle w:val="Akapitzlist"/>
        <w:numPr>
          <w:ilvl w:val="0"/>
          <w:numId w:val="32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zmiana</w:t>
      </w:r>
      <w:r w:rsidRPr="00FA08BD">
        <w:rPr>
          <w:rFonts w:ascii="Arial" w:hAnsi="Arial" w:cs="Arial"/>
          <w:sz w:val="20"/>
          <w:szCs w:val="20"/>
        </w:rPr>
        <w:t xml:space="preserve"> wykonawcy spowodowałaby istotną niedogodność lub znaczne zwiększenie kosztów dla Zamawiającego</w:t>
      </w:r>
    </w:p>
    <w:p w14:paraId="18EE685F" w14:textId="77777777" w:rsidR="00551D1A" w:rsidRPr="00FA08BD" w:rsidRDefault="00551D1A" w:rsidP="007A5C00">
      <w:pPr>
        <w:pStyle w:val="Akapitzlist"/>
        <w:numPr>
          <w:ilvl w:val="0"/>
          <w:numId w:val="32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wartość</w:t>
      </w:r>
      <w:r w:rsidRPr="00FA08BD">
        <w:rPr>
          <w:rFonts w:ascii="Arial" w:hAnsi="Arial" w:cs="Arial"/>
          <w:sz w:val="20"/>
          <w:szCs w:val="20"/>
        </w:rPr>
        <w:t xml:space="preserve"> każdej kolejnej zmiany nie przekracza 50% wartości zamówienia określonej pierwotnie w umowie lub umowie ramowej</w:t>
      </w:r>
    </w:p>
    <w:p w14:paraId="0D26C148" w14:textId="77777777" w:rsidR="00551D1A" w:rsidRPr="00FA08BD" w:rsidRDefault="00551D1A" w:rsidP="00CC2B37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zostały spełnione łącznie następujące warunki:</w:t>
      </w:r>
    </w:p>
    <w:p w14:paraId="22D1A68C" w14:textId="279B2C76" w:rsidR="00551D1A" w:rsidRPr="00FA08BD" w:rsidRDefault="00551D1A" w:rsidP="007A5C00">
      <w:pPr>
        <w:pStyle w:val="Akapitzlist"/>
        <w:numPr>
          <w:ilvl w:val="0"/>
          <w:numId w:val="36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konieczność</w:t>
      </w:r>
      <w:r w:rsidRPr="00FA08BD">
        <w:rPr>
          <w:rFonts w:ascii="Arial" w:hAnsi="Arial" w:cs="Arial"/>
          <w:sz w:val="20"/>
          <w:szCs w:val="20"/>
        </w:rPr>
        <w:t xml:space="preserve"> zmiany umowy spowodowana jest okolicznościami, których Zamawiający, działając z należytą starannością, nie mógł przewidzieć;</w:t>
      </w:r>
    </w:p>
    <w:p w14:paraId="5FEF15F5" w14:textId="77777777" w:rsidR="00551D1A" w:rsidRPr="00FA08BD" w:rsidRDefault="00551D1A" w:rsidP="007A5C00">
      <w:pPr>
        <w:pStyle w:val="Akapitzlist"/>
        <w:numPr>
          <w:ilvl w:val="0"/>
          <w:numId w:val="36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wartość</w:t>
      </w:r>
      <w:r w:rsidRPr="00FA08BD">
        <w:rPr>
          <w:rFonts w:ascii="Arial" w:hAnsi="Arial" w:cs="Arial"/>
          <w:sz w:val="20"/>
          <w:szCs w:val="20"/>
        </w:rPr>
        <w:t xml:space="preserve"> zmiany nie przekracza 50% wartości zamówienia określonej pierwotnie w umowie lub umowie </w:t>
      </w:r>
      <w:r w:rsidRPr="00FA08BD">
        <w:rPr>
          <w:rFonts w:ascii="Arial" w:hAnsi="Arial" w:cs="Arial"/>
          <w:bCs/>
          <w:sz w:val="20"/>
          <w:szCs w:val="20"/>
        </w:rPr>
        <w:t>ramowej</w:t>
      </w:r>
      <w:r w:rsidRPr="00FA08BD">
        <w:rPr>
          <w:rFonts w:ascii="Arial" w:hAnsi="Arial" w:cs="Arial"/>
          <w:sz w:val="20"/>
          <w:szCs w:val="20"/>
        </w:rPr>
        <w:t>;</w:t>
      </w:r>
    </w:p>
    <w:p w14:paraId="722A54AF" w14:textId="77777777" w:rsidR="00551D1A" w:rsidRPr="00FA08BD" w:rsidRDefault="00551D1A" w:rsidP="00CC2B37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wykonawcę, któremu Zamawiający udzielił zamówienia, ma zastąpić nowy wykonawca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umowy;</w:t>
      </w:r>
    </w:p>
    <w:p w14:paraId="5CFFA101" w14:textId="24606F6A" w:rsidR="00551D1A" w:rsidRPr="00FA08BD" w:rsidRDefault="00551D1A" w:rsidP="00CC2B37">
      <w:pPr>
        <w:numPr>
          <w:ilvl w:val="0"/>
          <w:numId w:val="10"/>
        </w:numPr>
        <w:spacing w:before="120" w:after="120"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łączna wartość zmian jest mniejsza niż kwoty określone w przepisach wydanych na podstawie art. 11 ust. 8 i jest mniejsza od 10% wartości zamówienia określonej pierwotnie w umowie w przypadku zamówień na usługi lub dostawy </w:t>
      </w:r>
      <w:r w:rsidR="00805A8A" w:rsidRPr="00FA08BD">
        <w:rPr>
          <w:rFonts w:ascii="Arial" w:hAnsi="Arial" w:cs="Arial"/>
          <w:sz w:val="20"/>
          <w:szCs w:val="20"/>
        </w:rPr>
        <w:t>albo</w:t>
      </w:r>
      <w:r w:rsidRPr="00FA08BD">
        <w:rPr>
          <w:rFonts w:ascii="Arial" w:hAnsi="Arial" w:cs="Arial"/>
          <w:sz w:val="20"/>
          <w:szCs w:val="20"/>
        </w:rPr>
        <w:t xml:space="preserve"> w przypadku zamówień na roboty budowlane – jest mniejsza od 15% wartości zamówienia określonej pierwotnie w umowie;</w:t>
      </w:r>
    </w:p>
    <w:p w14:paraId="3A9982FA" w14:textId="4EDF628C" w:rsidR="00551D1A" w:rsidRPr="00FA08BD" w:rsidRDefault="00551D1A" w:rsidP="00CC2B37">
      <w:pPr>
        <w:numPr>
          <w:ilvl w:val="0"/>
          <w:numId w:val="10"/>
        </w:numPr>
        <w:spacing w:before="120" w:after="120"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zmiana wykonawcy realizacji zamówienia publicznego w </w:t>
      </w:r>
      <w:r w:rsidR="00805A8A" w:rsidRPr="00FA08BD">
        <w:rPr>
          <w:rFonts w:ascii="Arial" w:hAnsi="Arial" w:cs="Arial"/>
          <w:sz w:val="20"/>
          <w:szCs w:val="20"/>
        </w:rPr>
        <w:t>przypadku,</w:t>
      </w:r>
      <w:r w:rsidRPr="00FA08BD">
        <w:rPr>
          <w:rFonts w:ascii="Arial" w:hAnsi="Arial" w:cs="Arial"/>
          <w:sz w:val="20"/>
          <w:szCs w:val="20"/>
        </w:rPr>
        <w:t xml:space="preserve"> gdy wykonawca</w:t>
      </w:r>
      <w:r w:rsidR="00964F7A" w:rsidRPr="00FA08BD">
        <w:rPr>
          <w:rFonts w:ascii="Arial" w:hAnsi="Arial" w:cs="Arial"/>
          <w:sz w:val="20"/>
          <w:szCs w:val="20"/>
        </w:rPr>
        <w:t>,</w:t>
      </w:r>
      <w:r w:rsidRPr="00FA08BD">
        <w:rPr>
          <w:rFonts w:ascii="Arial" w:hAnsi="Arial" w:cs="Arial"/>
          <w:sz w:val="20"/>
          <w:szCs w:val="20"/>
        </w:rPr>
        <w:t xml:space="preserve"> z którym została zawarta umowa wykaże i wyjaśni, że nie jest w stanie zrealizować zamówienia zgodnie z umową. Umowa może być wtedy zawarta z innym wykonawcą na tych samych warunkach. Nowy wykonawca musi wykazać spełnienie warunków udziału w postępowaniu oraz kryteriów oceny ofert określonych w ogłoszeniu o zamówieniu lub SIWZ w zakresie nie mniejszym niż dotychczasowych wykonawca. Nowy wykonawca musi także wykazać brak podstaw do </w:t>
      </w:r>
      <w:r w:rsidRPr="00FA08BD">
        <w:rPr>
          <w:rFonts w:ascii="Arial" w:hAnsi="Arial" w:cs="Arial"/>
          <w:sz w:val="20"/>
          <w:szCs w:val="20"/>
        </w:rPr>
        <w:lastRenderedPageBreak/>
        <w:t>wykluczenia w zakresie określonym w ogłoszeniu o zamówieniu lub w SIWZ. Nowy wykonawca odpowiada solidarnie z dotychczasowym wykonawcą za zakres umowy dotychczas zrealizowany;</w:t>
      </w:r>
    </w:p>
    <w:p w14:paraId="2E428484" w14:textId="60A6E511" w:rsidR="00551D1A" w:rsidRPr="00FA08BD" w:rsidRDefault="00551D1A" w:rsidP="00CC2B37">
      <w:pPr>
        <w:numPr>
          <w:ilvl w:val="0"/>
          <w:numId w:val="10"/>
        </w:numPr>
        <w:spacing w:before="120" w:after="120" w:line="276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zmiana terminu wykonania zamówienia w następujących przypadkach: </w:t>
      </w:r>
    </w:p>
    <w:p w14:paraId="48E291AC" w14:textId="7F7C025E" w:rsidR="00551D1A" w:rsidRPr="00FA08BD" w:rsidRDefault="00551D1A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bCs/>
          <w:sz w:val="20"/>
          <w:szCs w:val="20"/>
        </w:rPr>
        <w:t>wystąpienia</w:t>
      </w:r>
      <w:r w:rsidRPr="00FA08BD">
        <w:rPr>
          <w:rFonts w:ascii="Arial" w:hAnsi="Arial" w:cs="Arial"/>
          <w:sz w:val="20"/>
          <w:szCs w:val="20"/>
        </w:rPr>
        <w:t xml:space="preserve"> zdarzeń losowych (kataklizmy lub inne czynniki zewnętrzne, niemożliwe do przewidzenia wydarzenia, którym nie można zapobiec) i atmosferycznych, które będą miały wpływ na treść zawartej umowy i termin realizacji usług;</w:t>
      </w:r>
      <w:r w:rsidR="00DB0F77" w:rsidRPr="00FA08BD">
        <w:rPr>
          <w:rFonts w:ascii="Arial" w:hAnsi="Arial" w:cs="Arial"/>
          <w:sz w:val="20"/>
          <w:szCs w:val="20"/>
        </w:rPr>
        <w:t xml:space="preserve"> </w:t>
      </w:r>
    </w:p>
    <w:p w14:paraId="36FB4588" w14:textId="77777777" w:rsidR="00551D1A" w:rsidRPr="00FA08BD" w:rsidRDefault="00551D1A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przypadku zmiany przepisów powodujących konieczność zastosowania innych rozwiązań niż zakładano w opisie przedmiotu zamówienia;</w:t>
      </w:r>
    </w:p>
    <w:p w14:paraId="60A74846" w14:textId="77777777" w:rsidR="00551D1A" w:rsidRPr="00FA08BD" w:rsidRDefault="00551D1A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zmiany przepisów powodujących konieczność uzyskania dokumentów, które te przepisy narzucają;</w:t>
      </w:r>
    </w:p>
    <w:p w14:paraId="0C8C856B" w14:textId="77777777" w:rsidR="00551D1A" w:rsidRPr="00FA08BD" w:rsidRDefault="00551D1A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gdy właściwe organy administracji publicznej i instytucje uzgadniające nie wydały wymaganych decyzji administracyjnych lub uzgodnień w ustawowym terminie, a w przypadku zarządzających mediami w terminie 2 miesięcy, a także w przypadku zmiany uzgodnienia, bądź wniesienia po wydaniu tych decyzji lub uzgodnień dodatkowych wymogów skutkującego koniecznością dokonania zmian lub uzupełnień w projekcie;</w:t>
      </w:r>
    </w:p>
    <w:p w14:paraId="05E70123" w14:textId="0E0FA063" w:rsidR="00551D1A" w:rsidRPr="00FA08BD" w:rsidRDefault="00551D1A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konieczności dokonania korekt w zatwierdzonym przez Zamawiającego rozwiązaniu projektowym, a wynikających ze zmiany stanowiska Zamawiającego lub stanowiska instytucji uzgadniających (opiniujących);</w:t>
      </w:r>
    </w:p>
    <w:p w14:paraId="0888B655" w14:textId="67BF3B65" w:rsidR="00882439" w:rsidRPr="00FA08BD" w:rsidRDefault="00882439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konieczności usunięcia kolizji z urządzeniem obcym, którego ujawnienie nie było </w:t>
      </w:r>
      <w:r w:rsidR="00805A8A" w:rsidRPr="00FA08BD">
        <w:rPr>
          <w:rFonts w:ascii="Arial" w:hAnsi="Arial" w:cs="Arial"/>
          <w:sz w:val="20"/>
          <w:szCs w:val="20"/>
        </w:rPr>
        <w:t>możliwe podczas</w:t>
      </w:r>
      <w:r w:rsidRPr="00FA08BD">
        <w:rPr>
          <w:rFonts w:ascii="Arial" w:hAnsi="Arial" w:cs="Arial"/>
          <w:sz w:val="20"/>
          <w:szCs w:val="20"/>
        </w:rPr>
        <w:t xml:space="preserve"> opracowywania dokumentacji, a której usunięcie jest konieczne w celu realizacji inwestycji;</w:t>
      </w:r>
    </w:p>
    <w:p w14:paraId="467FC528" w14:textId="27C6DAA8" w:rsidR="00882439" w:rsidRPr="00FA08BD" w:rsidRDefault="002157BB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</w:t>
      </w:r>
      <w:r w:rsidR="00882439" w:rsidRPr="00FA08BD">
        <w:rPr>
          <w:rFonts w:ascii="Arial" w:hAnsi="Arial" w:cs="Arial"/>
          <w:sz w:val="20"/>
          <w:szCs w:val="20"/>
        </w:rPr>
        <w:t>aistnieją warunki ustalenia wcześniejszego terminu zakończenia, rozliczenia umowy i wystawienia faktury końcowej w wypadku wcześniejszego wykonania robót objętych umową;</w:t>
      </w:r>
    </w:p>
    <w:p w14:paraId="142566B8" w14:textId="0230D540" w:rsidR="00882439" w:rsidRPr="00FA08BD" w:rsidRDefault="002157BB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udzielenie przed terminem zakończenia przedmiotu zamówienia podstawowego zamówień, o których mowa w art. 67 ust. 1 pkt 6 ustawy, spowoduje przedłużenie terminów realizacji umowy o czas niezbędny do wykonani robót na podstawie art. 67 ust. 1 pkt 6 ustawy;</w:t>
      </w:r>
    </w:p>
    <w:p w14:paraId="7D67309B" w14:textId="7F26C667" w:rsidR="002157BB" w:rsidRPr="00FA08BD" w:rsidRDefault="002157BB" w:rsidP="007A5C00">
      <w:pPr>
        <w:pStyle w:val="Akapitzlist"/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zawieszenia realizacji zadania inwestycyjnego przez organy nadzoru budowlanego z przyczyn niezależnych od Wykonawcy zadania.</w:t>
      </w:r>
    </w:p>
    <w:p w14:paraId="0A235616" w14:textId="2B781933" w:rsidR="00551D1A" w:rsidRPr="00FA08BD" w:rsidRDefault="00551D1A" w:rsidP="00CC2B3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zmiany w zakresie płatności i wynagrodzenia - zmiany terminów płatności wynikające z wszelkich uzasadnionych (koniecznych) zmian wprowadzanych do umowy;</w:t>
      </w:r>
    </w:p>
    <w:p w14:paraId="08AA5094" w14:textId="77777777" w:rsidR="00551D1A" w:rsidRPr="00FA08BD" w:rsidRDefault="00551D1A" w:rsidP="007A5C00">
      <w:pPr>
        <w:pStyle w:val="Akapitzlist"/>
        <w:numPr>
          <w:ilvl w:val="0"/>
          <w:numId w:val="3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zmiany powszechnie obowiązujących przepisów prawa w zakresie mającym wpływ na realizację przedmiotu umowy;</w:t>
      </w:r>
    </w:p>
    <w:p w14:paraId="08E1F54B" w14:textId="77777777" w:rsidR="00551D1A" w:rsidRPr="00FA08BD" w:rsidRDefault="00551D1A" w:rsidP="007A5C00">
      <w:pPr>
        <w:pStyle w:val="Akapitzlist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zmiana obowiązującej stawki VAT - wartość należnego wynagrodzenia zostanie skorygowana o wartość należnego podatku poprzez dodanie do wartości netto wartości należnego podatku VAT, zgodnie z obowiązującymi w tym zakresie przepisami prawa;</w:t>
      </w:r>
    </w:p>
    <w:p w14:paraId="5F8BE236" w14:textId="77777777" w:rsidR="00551D1A" w:rsidRPr="00FA08BD" w:rsidRDefault="00551D1A" w:rsidP="00CC2B37">
      <w:pPr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inne przyczyny zewnętrzne niezależne od Zamawiającego oraz Wykonawcy, skutkujące niemożliwością prowadzenia działań w celu wykonania umowy, które Zamawiający uzna za uzasadniające zmianę terminu.</w:t>
      </w:r>
    </w:p>
    <w:p w14:paraId="147212A7" w14:textId="77777777" w:rsidR="00551D1A" w:rsidRPr="00FA08BD" w:rsidRDefault="00551D1A" w:rsidP="00CC2B37">
      <w:pPr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pozostałe okoliczności powodujące możliwość zmiany umowy:</w:t>
      </w:r>
    </w:p>
    <w:p w14:paraId="77424CC2" w14:textId="77777777" w:rsidR="00551D1A" w:rsidRPr="00FA08BD" w:rsidRDefault="00551D1A" w:rsidP="007A5C00">
      <w:pPr>
        <w:pStyle w:val="Akapitzlist"/>
        <w:numPr>
          <w:ilvl w:val="0"/>
          <w:numId w:val="35"/>
        </w:numPr>
        <w:spacing w:after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rezygnacja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świadczeniami;</w:t>
      </w:r>
    </w:p>
    <w:p w14:paraId="4587A23E" w14:textId="5F5C9DB8" w:rsidR="00551D1A" w:rsidRPr="00FA08BD" w:rsidRDefault="00551D1A" w:rsidP="007A5C00">
      <w:pPr>
        <w:pStyle w:val="Akapitzlist"/>
        <w:numPr>
          <w:ilvl w:val="0"/>
          <w:numId w:val="35"/>
        </w:numPr>
        <w:spacing w:after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zmiana lub rezygnacja z podwykonawcy dotycząca podmiotu wskazanego w ofercie, na którego zasoby wykonawca powoływał się na zasadach określonych w art. 26 ust. 2b ustawy Prawo zamówień publicznych w celu wykazania spełniania warunków udziału w postępowaniu, o których mowa w art. 22 ust. 1, Wykonawca jest obowiązany wykazać Zamawiającemu, iż proponowany inny podwykonawca lub Wykonawca samodzielnie </w:t>
      </w:r>
      <w:r w:rsidRPr="00FA08BD">
        <w:rPr>
          <w:rFonts w:ascii="Arial" w:hAnsi="Arial" w:cs="Arial"/>
          <w:sz w:val="20"/>
          <w:szCs w:val="20"/>
        </w:rPr>
        <w:lastRenderedPageBreak/>
        <w:t>spełnia je w stopniu nie mniejszym niż wymagany w trakcie postępowania o udzielenie zamówienia.</w:t>
      </w:r>
    </w:p>
    <w:p w14:paraId="7F67F06C" w14:textId="77777777" w:rsidR="00551D1A" w:rsidRPr="00FA08BD" w:rsidRDefault="00551D1A" w:rsidP="007A5C00">
      <w:pPr>
        <w:pStyle w:val="Akapitzlist"/>
        <w:numPr>
          <w:ilvl w:val="0"/>
          <w:numId w:val="35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zmiany rozwiązań technicznych w dokumentacji projektowej - w uzasadnionych przypadkach (np. spowodowanych wadami dokumentacji projektowej), gdy realizacja zadania według dokumentacji projektowej powodowałaby wadliwe wykonanie przedmiotu umowy, byłaby niemożliwa lub gdy zaistniałaby, z przyczyn wynikających z dokumentacji projektowej, konieczność wstrzymania prowadzonych przez wykonawcę robót budowlanych; dopuszcza się wprowadzenie zmian w stosunku do pierwotnej dokumentacji oraz zmianę terminu zakończenia robót budowlanych (w związku z koniecznością opracowania i uzgodnienia rozwiązań niezbędnych do właściwej realizacji robót); w umowie zostaną wprowadzone zmiany dotyczące zakresu rzeczowego dokumentacji projektowej oraz wykonanych na jej podstawie robót budowlanych oraz zmiany dotyczące terminów: zostanie określony termin opracowania zmodyfikowanej dokumentacji oraz termin zakończenia robót budowlanych,</w:t>
      </w:r>
    </w:p>
    <w:p w14:paraId="1E7FFD3B" w14:textId="6FEA51B0" w:rsidR="00A951C8" w:rsidRPr="00FA08BD" w:rsidRDefault="00551D1A" w:rsidP="007A5C00">
      <w:pPr>
        <w:pStyle w:val="Akapitzlist"/>
        <w:numPr>
          <w:ilvl w:val="0"/>
          <w:numId w:val="35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zmiana sposobu spełnienia świadczenia wskutek zmian technologicznych, w szczególności: pojawienie się na rynku sprzętu / urządzeń nowszej generacji, o parametrach korzystniejszych dla Zamawiającego</w:t>
      </w:r>
      <w:r w:rsidR="00C776B9" w:rsidRPr="00FA08BD">
        <w:rPr>
          <w:rFonts w:ascii="Arial" w:hAnsi="Arial" w:cs="Arial"/>
          <w:sz w:val="20"/>
          <w:szCs w:val="20"/>
        </w:rPr>
        <w:t>;</w:t>
      </w:r>
    </w:p>
    <w:p w14:paraId="4FD50563" w14:textId="16B148E9" w:rsidR="00C776B9" w:rsidRPr="00FA08BD" w:rsidRDefault="00C776B9" w:rsidP="007A5C00">
      <w:pPr>
        <w:pStyle w:val="Akapitzlist"/>
        <w:numPr>
          <w:ilvl w:val="0"/>
          <w:numId w:val="35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zajdzie potrzeba wprowadzenia zmian korzystnych z punktu widzenia realizacji przedmiotu </w:t>
      </w:r>
      <w:r w:rsidR="00805A8A" w:rsidRPr="00FA08BD">
        <w:rPr>
          <w:rFonts w:ascii="Arial" w:hAnsi="Arial" w:cs="Arial"/>
          <w:sz w:val="20"/>
          <w:szCs w:val="20"/>
        </w:rPr>
        <w:t>umowy, w</w:t>
      </w:r>
      <w:r w:rsidRPr="00FA08BD">
        <w:rPr>
          <w:rFonts w:ascii="Arial" w:hAnsi="Arial" w:cs="Arial"/>
          <w:sz w:val="20"/>
          <w:szCs w:val="20"/>
        </w:rPr>
        <w:t xml:space="preserve"> szczególności przyspieszających realizację, obniżających </w:t>
      </w:r>
      <w:r w:rsidR="008F4C32" w:rsidRPr="00FA08BD">
        <w:rPr>
          <w:rFonts w:ascii="Arial" w:hAnsi="Arial" w:cs="Arial"/>
          <w:sz w:val="20"/>
          <w:szCs w:val="20"/>
        </w:rPr>
        <w:t>koszt ponoszony</w:t>
      </w:r>
      <w:r w:rsidRPr="00FA08BD">
        <w:rPr>
          <w:rFonts w:ascii="Arial" w:hAnsi="Arial" w:cs="Arial"/>
          <w:sz w:val="20"/>
          <w:szCs w:val="20"/>
        </w:rPr>
        <w:t xml:space="preserve"> przez Zamawiającego na utrzymanie lub użytkowanie przedmiotu umowy bądź zwiększających użyteczność przedmiotu umowy.</w:t>
      </w:r>
    </w:p>
    <w:p w14:paraId="336F4C75" w14:textId="77777777" w:rsidR="00C776B9" w:rsidRPr="00FA08BD" w:rsidRDefault="00C776B9" w:rsidP="00C776B9">
      <w:p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F2295B4" w14:textId="0CF7E87C" w:rsidR="009C2080" w:rsidRPr="00FA08BD" w:rsidRDefault="009C2080" w:rsidP="007A5C00">
      <w:pPr>
        <w:pStyle w:val="Akapitzlist"/>
        <w:numPr>
          <w:ilvl w:val="0"/>
          <w:numId w:val="12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15582082" w14:textId="1301879C" w:rsidR="009C2080" w:rsidRPr="00FA08BD" w:rsidRDefault="009C2080" w:rsidP="007A5C00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Wszelkie spory wynikające z niniejszej umowy rozpatrywane będą przez właściwy dla Zamawiającego Sąd Powszechny.</w:t>
      </w:r>
    </w:p>
    <w:p w14:paraId="6F131A56" w14:textId="45FC2F1B" w:rsidR="009C2080" w:rsidRPr="00FA08BD" w:rsidRDefault="009C2080" w:rsidP="007A5C00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>W sprawach nie uregulowanych niniejszą umową mają zastosowanie przepisy Kodeksu cywilnego oraz ustawy Prawo zamówień publicznych.</w:t>
      </w:r>
    </w:p>
    <w:p w14:paraId="7DFEEF79" w14:textId="28ED65B2" w:rsidR="009C2080" w:rsidRPr="00FA08BD" w:rsidRDefault="009C2080" w:rsidP="007A5C00">
      <w:pPr>
        <w:pStyle w:val="Akapitzlist"/>
        <w:numPr>
          <w:ilvl w:val="0"/>
          <w:numId w:val="12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FA08BD">
        <w:rPr>
          <w:rFonts w:ascii="Arial" w:hAnsi="Arial" w:cs="Arial"/>
          <w:sz w:val="20"/>
          <w:szCs w:val="20"/>
        </w:rPr>
        <w:t xml:space="preserve">Umowę niniejszą sporządzono w </w:t>
      </w:r>
      <w:r w:rsidR="00C821C4" w:rsidRPr="00FA08BD">
        <w:rPr>
          <w:rFonts w:ascii="Arial" w:hAnsi="Arial" w:cs="Arial"/>
          <w:sz w:val="20"/>
          <w:szCs w:val="20"/>
        </w:rPr>
        <w:t>trzech</w:t>
      </w:r>
      <w:r w:rsidRPr="00FA08BD">
        <w:rPr>
          <w:rFonts w:ascii="Arial" w:hAnsi="Arial" w:cs="Arial"/>
          <w:sz w:val="20"/>
          <w:szCs w:val="20"/>
        </w:rPr>
        <w:t xml:space="preserve"> równobrzmiących egzemplarzach na prawach oryginału, </w:t>
      </w:r>
      <w:r w:rsidR="00C821C4" w:rsidRPr="00FA08BD">
        <w:rPr>
          <w:rFonts w:ascii="Arial" w:hAnsi="Arial" w:cs="Arial"/>
          <w:sz w:val="20"/>
          <w:szCs w:val="20"/>
        </w:rPr>
        <w:t>dwa dla Zamawiającego i jeden dla Wykonawcy</w:t>
      </w:r>
    </w:p>
    <w:p w14:paraId="7FA2AD2D" w14:textId="77777777" w:rsidR="007A6491" w:rsidRPr="00FA08BD" w:rsidRDefault="007A6491" w:rsidP="00352D4A">
      <w:pPr>
        <w:spacing w:line="276" w:lineRule="auto"/>
        <w:rPr>
          <w:rFonts w:ascii="Arial" w:hAnsi="Arial" w:cs="Arial"/>
          <w:sz w:val="20"/>
          <w:szCs w:val="20"/>
        </w:rPr>
      </w:pPr>
    </w:p>
    <w:p w14:paraId="2E533E8A" w14:textId="57A76E14" w:rsidR="00334889" w:rsidRPr="00FA08BD" w:rsidRDefault="00703D81" w:rsidP="00672CC8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  <w:szCs w:val="20"/>
        </w:rPr>
      </w:pPr>
      <w:r w:rsidRPr="00FA08BD">
        <w:rPr>
          <w:rFonts w:ascii="Arial" w:hAnsi="Arial" w:cs="Arial"/>
          <w:b w:val="0"/>
          <w:sz w:val="20"/>
          <w:szCs w:val="20"/>
        </w:rPr>
        <w:t xml:space="preserve">Zamawiający </w:t>
      </w:r>
      <w:r w:rsidRPr="00FA08BD">
        <w:rPr>
          <w:rFonts w:ascii="Arial" w:hAnsi="Arial" w:cs="Arial"/>
          <w:b w:val="0"/>
          <w:sz w:val="20"/>
          <w:szCs w:val="20"/>
        </w:rPr>
        <w:tab/>
      </w:r>
      <w:r w:rsidRPr="00FA08BD">
        <w:rPr>
          <w:rFonts w:ascii="Arial" w:hAnsi="Arial" w:cs="Arial"/>
          <w:b w:val="0"/>
          <w:sz w:val="20"/>
          <w:szCs w:val="20"/>
        </w:rPr>
        <w:tab/>
      </w:r>
      <w:r w:rsidRPr="00FA08BD">
        <w:rPr>
          <w:rFonts w:ascii="Arial" w:hAnsi="Arial" w:cs="Arial"/>
          <w:b w:val="0"/>
          <w:sz w:val="20"/>
          <w:szCs w:val="20"/>
        </w:rPr>
        <w:tab/>
      </w:r>
      <w:r w:rsidRPr="00FA08BD">
        <w:rPr>
          <w:rFonts w:ascii="Arial" w:hAnsi="Arial" w:cs="Arial"/>
          <w:b w:val="0"/>
          <w:sz w:val="20"/>
          <w:szCs w:val="20"/>
        </w:rPr>
        <w:tab/>
      </w:r>
      <w:r w:rsidRPr="00FA08BD">
        <w:rPr>
          <w:rFonts w:ascii="Arial" w:hAnsi="Arial" w:cs="Arial"/>
          <w:b w:val="0"/>
          <w:sz w:val="20"/>
          <w:szCs w:val="20"/>
        </w:rPr>
        <w:tab/>
      </w:r>
      <w:r w:rsidR="00672CC8" w:rsidRPr="00FA08BD">
        <w:rPr>
          <w:rFonts w:ascii="Arial" w:hAnsi="Arial" w:cs="Arial"/>
          <w:b w:val="0"/>
          <w:sz w:val="20"/>
          <w:szCs w:val="20"/>
        </w:rPr>
        <w:tab/>
      </w:r>
      <w:r w:rsidR="00672CC8" w:rsidRPr="00FA08BD">
        <w:rPr>
          <w:rFonts w:ascii="Arial" w:hAnsi="Arial" w:cs="Arial"/>
          <w:b w:val="0"/>
          <w:sz w:val="20"/>
          <w:szCs w:val="20"/>
        </w:rPr>
        <w:tab/>
      </w:r>
      <w:r w:rsidRPr="00FA08BD">
        <w:rPr>
          <w:rFonts w:ascii="Arial" w:hAnsi="Arial" w:cs="Arial"/>
          <w:b w:val="0"/>
          <w:sz w:val="20"/>
          <w:szCs w:val="20"/>
        </w:rPr>
        <w:t>Wykonawca</w:t>
      </w:r>
    </w:p>
    <w:p w14:paraId="4A92FF23" w14:textId="77777777" w:rsidR="00334889" w:rsidRPr="00FA08BD" w:rsidRDefault="00334889" w:rsidP="00352D4A">
      <w:pPr>
        <w:tabs>
          <w:tab w:val="left" w:pos="2268"/>
          <w:tab w:val="left" w:pos="3024"/>
        </w:tabs>
        <w:spacing w:before="60" w:line="276" w:lineRule="auto"/>
        <w:ind w:right="97"/>
        <w:jc w:val="both"/>
        <w:rPr>
          <w:rFonts w:ascii="Arial" w:hAnsi="Arial" w:cs="Arial"/>
          <w:sz w:val="20"/>
          <w:szCs w:val="20"/>
        </w:rPr>
      </w:pPr>
    </w:p>
    <w:sectPr w:rsidR="00334889" w:rsidRPr="00FA08BD">
      <w:headerReference w:type="even" r:id="rId8"/>
      <w:headerReference w:type="default" r:id="rId9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5D8A38" w16cid:durableId="21476E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F5B57" w14:textId="77777777" w:rsidR="001E3EF2" w:rsidRDefault="001E3EF2">
      <w:r>
        <w:separator/>
      </w:r>
    </w:p>
  </w:endnote>
  <w:endnote w:type="continuationSeparator" w:id="0">
    <w:p w14:paraId="6518D539" w14:textId="77777777" w:rsidR="001E3EF2" w:rsidRDefault="001E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5C9D6" w14:textId="77777777" w:rsidR="001E3EF2" w:rsidRDefault="001E3EF2">
      <w:r>
        <w:separator/>
      </w:r>
    </w:p>
  </w:footnote>
  <w:footnote w:type="continuationSeparator" w:id="0">
    <w:p w14:paraId="0F452722" w14:textId="77777777" w:rsidR="001E3EF2" w:rsidRDefault="001E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75EF1" w14:textId="77777777" w:rsidR="00C3451E" w:rsidRDefault="00C345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8820A0E" w14:textId="77777777" w:rsidR="00C3451E" w:rsidRDefault="00C345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5BC99" w14:textId="77777777" w:rsidR="00C3451E" w:rsidRDefault="00C3451E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E84666">
      <w:rPr>
        <w:rStyle w:val="Numerstrony"/>
        <w:noProof/>
        <w:sz w:val="20"/>
        <w:szCs w:val="20"/>
      </w:rPr>
      <w:t>5</w:t>
    </w:r>
    <w:r>
      <w:rPr>
        <w:rStyle w:val="Numerstrony"/>
        <w:sz w:val="20"/>
        <w:szCs w:val="20"/>
      </w:rPr>
      <w:fldChar w:fldCharType="end"/>
    </w:r>
  </w:p>
  <w:p w14:paraId="6E311A3D" w14:textId="77777777" w:rsidR="00C3451E" w:rsidRDefault="00C3451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62C292" wp14:editId="3FCF236C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5829300" cy="0"/>
              <wp:effectExtent l="9525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A1DC94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5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C57"/>
    <w:multiLevelType w:val="hybridMultilevel"/>
    <w:tmpl w:val="3FCA8E06"/>
    <w:lvl w:ilvl="0" w:tplc="E200D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762B"/>
    <w:multiLevelType w:val="hybridMultilevel"/>
    <w:tmpl w:val="BB52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DE9"/>
    <w:multiLevelType w:val="hybridMultilevel"/>
    <w:tmpl w:val="E0081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B33"/>
    <w:multiLevelType w:val="hybridMultilevel"/>
    <w:tmpl w:val="6B5C45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6E8F"/>
    <w:multiLevelType w:val="hybridMultilevel"/>
    <w:tmpl w:val="2BC0CFA6"/>
    <w:lvl w:ilvl="0" w:tplc="674AE4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F7C03"/>
    <w:multiLevelType w:val="hybridMultilevel"/>
    <w:tmpl w:val="B106CCD8"/>
    <w:lvl w:ilvl="0" w:tplc="BA9681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A48C3"/>
    <w:multiLevelType w:val="hybridMultilevel"/>
    <w:tmpl w:val="B106CCD8"/>
    <w:lvl w:ilvl="0" w:tplc="BA9681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767"/>
    <w:multiLevelType w:val="hybridMultilevel"/>
    <w:tmpl w:val="B106CCD8"/>
    <w:lvl w:ilvl="0" w:tplc="BA9681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B3B6A"/>
    <w:multiLevelType w:val="multilevel"/>
    <w:tmpl w:val="9F506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CBD3B21"/>
    <w:multiLevelType w:val="hybridMultilevel"/>
    <w:tmpl w:val="7BF00862"/>
    <w:lvl w:ilvl="0" w:tplc="8110A12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F161A"/>
    <w:multiLevelType w:val="multilevel"/>
    <w:tmpl w:val="9F506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A5007F7"/>
    <w:multiLevelType w:val="multilevel"/>
    <w:tmpl w:val="BB900132"/>
    <w:lvl w:ilvl="0">
      <w:start w:val="2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076"/>
        </w:tabs>
        <w:ind w:left="1076" w:hanging="432"/>
      </w:pPr>
      <w:rPr>
        <w:rFonts w:ascii="Arial" w:eastAsia="Times New Roma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12" w15:restartNumberingAfterBreak="0">
    <w:nsid w:val="2B4522B9"/>
    <w:multiLevelType w:val="hybridMultilevel"/>
    <w:tmpl w:val="9474B1A6"/>
    <w:lvl w:ilvl="0" w:tplc="F31624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D81EAC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6CE60AC4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F16DB"/>
    <w:multiLevelType w:val="hybridMultilevel"/>
    <w:tmpl w:val="FBD01E46"/>
    <w:lvl w:ilvl="0" w:tplc="2578E0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5B13AD"/>
    <w:multiLevelType w:val="hybridMultilevel"/>
    <w:tmpl w:val="71FE8C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D1F"/>
    <w:multiLevelType w:val="hybridMultilevel"/>
    <w:tmpl w:val="B770DA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053845"/>
    <w:multiLevelType w:val="hybridMultilevel"/>
    <w:tmpl w:val="049C25D6"/>
    <w:lvl w:ilvl="0" w:tplc="FADC58A0">
      <w:start w:val="1"/>
      <w:numFmt w:val="decimal"/>
      <w:lvlText w:val="%1)"/>
      <w:lvlJc w:val="left"/>
      <w:pPr>
        <w:ind w:left="480" w:hanging="1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51EC"/>
    <w:multiLevelType w:val="hybridMultilevel"/>
    <w:tmpl w:val="C6A2EA62"/>
    <w:lvl w:ilvl="0" w:tplc="29CAB074">
      <w:start w:val="1"/>
      <w:numFmt w:val="decimal"/>
      <w:lvlText w:val="%1)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AD24F74"/>
    <w:multiLevelType w:val="hybridMultilevel"/>
    <w:tmpl w:val="542816E6"/>
    <w:lvl w:ilvl="0" w:tplc="73C6F6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18EC64C8">
      <w:start w:val="1"/>
      <w:numFmt w:val="decimal"/>
      <w:lvlText w:val="%2)"/>
      <w:lvlJc w:val="right"/>
      <w:pPr>
        <w:tabs>
          <w:tab w:val="num" w:pos="1788"/>
        </w:tabs>
        <w:ind w:left="1788" w:hanging="360"/>
      </w:pPr>
      <w:rPr>
        <w:rFonts w:hint="default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92482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02E8A"/>
    <w:multiLevelType w:val="multilevel"/>
    <w:tmpl w:val="1D3CF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right"/>
      <w:pPr>
        <w:ind w:left="76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7D02C37"/>
    <w:multiLevelType w:val="multilevel"/>
    <w:tmpl w:val="9F506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95DC8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6172"/>
    <w:multiLevelType w:val="multilevel"/>
    <w:tmpl w:val="1EEE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ascii="Arial" w:eastAsia="Times New Roma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4" w15:restartNumberingAfterBreak="0">
    <w:nsid w:val="51434F42"/>
    <w:multiLevelType w:val="hybridMultilevel"/>
    <w:tmpl w:val="C9041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2EF4EC4"/>
    <w:multiLevelType w:val="multilevel"/>
    <w:tmpl w:val="DBB2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ascii="Arial" w:eastAsia="Times New Roman" w:hAnsi="Arial" w:cs="Arial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6" w15:restartNumberingAfterBreak="0">
    <w:nsid w:val="53077DC2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3342C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329CD"/>
    <w:multiLevelType w:val="hybridMultilevel"/>
    <w:tmpl w:val="41CEC72A"/>
    <w:lvl w:ilvl="0" w:tplc="41D62D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C0570"/>
    <w:multiLevelType w:val="hybridMultilevel"/>
    <w:tmpl w:val="73C85D2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B300385"/>
    <w:multiLevelType w:val="multilevel"/>
    <w:tmpl w:val="1D3CF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right"/>
      <w:pPr>
        <w:ind w:left="76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C474A64"/>
    <w:multiLevelType w:val="hybridMultilevel"/>
    <w:tmpl w:val="0CA0AC6A"/>
    <w:lvl w:ilvl="0" w:tplc="14FC5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A9080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A5AC2214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5DF30B45"/>
    <w:multiLevelType w:val="multilevel"/>
    <w:tmpl w:val="B6C0514C"/>
    <w:lvl w:ilvl="0">
      <w:start w:val="1"/>
      <w:numFmt w:val="decimal"/>
      <w:lvlText w:val="%1."/>
      <w:lvlJc w:val="right"/>
      <w:pPr>
        <w:ind w:left="720" w:hanging="363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6470C3E"/>
    <w:multiLevelType w:val="hybridMultilevel"/>
    <w:tmpl w:val="0108E23A"/>
    <w:lvl w:ilvl="0" w:tplc="7578F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771F5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04918"/>
    <w:multiLevelType w:val="hybridMultilevel"/>
    <w:tmpl w:val="B26C63B8"/>
    <w:name w:val="WW8Num7222"/>
    <w:lvl w:ilvl="0" w:tplc="479A37D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A5C36"/>
    <w:multiLevelType w:val="multilevel"/>
    <w:tmpl w:val="4D90DB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7" w15:restartNumberingAfterBreak="0">
    <w:nsid w:val="6D151FE9"/>
    <w:multiLevelType w:val="multilevel"/>
    <w:tmpl w:val="9F506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6473C7"/>
    <w:multiLevelType w:val="hybridMultilevel"/>
    <w:tmpl w:val="B6EC2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B0835"/>
    <w:multiLevelType w:val="hybridMultilevel"/>
    <w:tmpl w:val="0CA0AC6A"/>
    <w:lvl w:ilvl="0" w:tplc="14FC5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A9080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A5AC2214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5"/>
  </w:num>
  <w:num w:numId="2">
    <w:abstractNumId w:val="37"/>
  </w:num>
  <w:num w:numId="3">
    <w:abstractNumId w:val="33"/>
  </w:num>
  <w:num w:numId="4">
    <w:abstractNumId w:val="12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3"/>
  </w:num>
  <w:num w:numId="12">
    <w:abstractNumId w:val="9"/>
  </w:num>
  <w:num w:numId="13">
    <w:abstractNumId w:val="1"/>
  </w:num>
  <w:num w:numId="14">
    <w:abstractNumId w:val="28"/>
  </w:num>
  <w:num w:numId="15">
    <w:abstractNumId w:val="11"/>
  </w:num>
  <w:num w:numId="16">
    <w:abstractNumId w:val="3"/>
  </w:num>
  <w:num w:numId="17">
    <w:abstractNumId w:val="14"/>
  </w:num>
  <w:num w:numId="18">
    <w:abstractNumId w:val="34"/>
  </w:num>
  <w:num w:numId="19">
    <w:abstractNumId w:val="31"/>
  </w:num>
  <w:num w:numId="20">
    <w:abstractNumId w:val="17"/>
  </w:num>
  <w:num w:numId="21">
    <w:abstractNumId w:val="24"/>
  </w:num>
  <w:num w:numId="22">
    <w:abstractNumId w:val="15"/>
  </w:num>
  <w:num w:numId="23">
    <w:abstractNumId w:val="5"/>
  </w:num>
  <w:num w:numId="24">
    <w:abstractNumId w:val="29"/>
  </w:num>
  <w:num w:numId="25">
    <w:abstractNumId w:val="8"/>
  </w:num>
  <w:num w:numId="26">
    <w:abstractNumId w:val="10"/>
  </w:num>
  <w:num w:numId="27">
    <w:abstractNumId w:val="21"/>
  </w:num>
  <w:num w:numId="28">
    <w:abstractNumId w:val="32"/>
  </w:num>
  <w:num w:numId="29">
    <w:abstractNumId w:val="2"/>
  </w:num>
  <w:num w:numId="30">
    <w:abstractNumId w:val="6"/>
  </w:num>
  <w:num w:numId="31">
    <w:abstractNumId w:val="7"/>
  </w:num>
  <w:num w:numId="32">
    <w:abstractNumId w:val="27"/>
  </w:num>
  <w:num w:numId="33">
    <w:abstractNumId w:val="19"/>
  </w:num>
  <w:num w:numId="34">
    <w:abstractNumId w:val="22"/>
  </w:num>
  <w:num w:numId="35">
    <w:abstractNumId w:val="38"/>
  </w:num>
  <w:num w:numId="36">
    <w:abstractNumId w:val="26"/>
  </w:num>
  <w:num w:numId="37">
    <w:abstractNumId w:val="39"/>
  </w:num>
  <w:num w:numId="38">
    <w:abstractNumId w:val="30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B3"/>
    <w:rsid w:val="0000070F"/>
    <w:rsid w:val="00001696"/>
    <w:rsid w:val="00007ED6"/>
    <w:rsid w:val="00012D5D"/>
    <w:rsid w:val="0001307B"/>
    <w:rsid w:val="000158C2"/>
    <w:rsid w:val="00016C6F"/>
    <w:rsid w:val="000209BC"/>
    <w:rsid w:val="00021EA2"/>
    <w:rsid w:val="00030D90"/>
    <w:rsid w:val="00031857"/>
    <w:rsid w:val="00034714"/>
    <w:rsid w:val="0004249D"/>
    <w:rsid w:val="000476A0"/>
    <w:rsid w:val="000530F7"/>
    <w:rsid w:val="0005741D"/>
    <w:rsid w:val="00060E3D"/>
    <w:rsid w:val="00065258"/>
    <w:rsid w:val="000713E2"/>
    <w:rsid w:val="00071B14"/>
    <w:rsid w:val="00074954"/>
    <w:rsid w:val="000900D5"/>
    <w:rsid w:val="00093228"/>
    <w:rsid w:val="00097C08"/>
    <w:rsid w:val="000A059D"/>
    <w:rsid w:val="000A6118"/>
    <w:rsid w:val="000B186C"/>
    <w:rsid w:val="000B7646"/>
    <w:rsid w:val="000B7CF4"/>
    <w:rsid w:val="000C1533"/>
    <w:rsid w:val="000C18F5"/>
    <w:rsid w:val="000C3870"/>
    <w:rsid w:val="000D0816"/>
    <w:rsid w:val="000D0EA2"/>
    <w:rsid w:val="000D6529"/>
    <w:rsid w:val="000E0EF2"/>
    <w:rsid w:val="000E33F8"/>
    <w:rsid w:val="000E3E4A"/>
    <w:rsid w:val="000F59C2"/>
    <w:rsid w:val="000F6842"/>
    <w:rsid w:val="001165D1"/>
    <w:rsid w:val="001227F1"/>
    <w:rsid w:val="0013373D"/>
    <w:rsid w:val="001349A0"/>
    <w:rsid w:val="0014059D"/>
    <w:rsid w:val="00142FF1"/>
    <w:rsid w:val="00143333"/>
    <w:rsid w:val="00150C1C"/>
    <w:rsid w:val="0015661C"/>
    <w:rsid w:val="001709E3"/>
    <w:rsid w:val="00170E32"/>
    <w:rsid w:val="00172F3C"/>
    <w:rsid w:val="001731EA"/>
    <w:rsid w:val="00173D3F"/>
    <w:rsid w:val="00176DC9"/>
    <w:rsid w:val="00181F42"/>
    <w:rsid w:val="0019068A"/>
    <w:rsid w:val="0019762F"/>
    <w:rsid w:val="001A13C7"/>
    <w:rsid w:val="001A256F"/>
    <w:rsid w:val="001A2D51"/>
    <w:rsid w:val="001A4981"/>
    <w:rsid w:val="001B12DE"/>
    <w:rsid w:val="001B44E9"/>
    <w:rsid w:val="001C161E"/>
    <w:rsid w:val="001C2191"/>
    <w:rsid w:val="001C730A"/>
    <w:rsid w:val="001D12A3"/>
    <w:rsid w:val="001D6688"/>
    <w:rsid w:val="001E068C"/>
    <w:rsid w:val="001E3EF2"/>
    <w:rsid w:val="001E51E4"/>
    <w:rsid w:val="001F0D26"/>
    <w:rsid w:val="001F18F2"/>
    <w:rsid w:val="001F3A7B"/>
    <w:rsid w:val="00202123"/>
    <w:rsid w:val="00204DC9"/>
    <w:rsid w:val="00213EF7"/>
    <w:rsid w:val="00214D5E"/>
    <w:rsid w:val="002157BB"/>
    <w:rsid w:val="00216C69"/>
    <w:rsid w:val="00225203"/>
    <w:rsid w:val="00225849"/>
    <w:rsid w:val="002300BB"/>
    <w:rsid w:val="00230300"/>
    <w:rsid w:val="002304A4"/>
    <w:rsid w:val="002319D8"/>
    <w:rsid w:val="0023465E"/>
    <w:rsid w:val="00234A83"/>
    <w:rsid w:val="002401A6"/>
    <w:rsid w:val="00240E66"/>
    <w:rsid w:val="002411B2"/>
    <w:rsid w:val="00246241"/>
    <w:rsid w:val="00246CA3"/>
    <w:rsid w:val="00246DB5"/>
    <w:rsid w:val="002555CF"/>
    <w:rsid w:val="00255C6F"/>
    <w:rsid w:val="0025687F"/>
    <w:rsid w:val="00257A63"/>
    <w:rsid w:val="00263B6F"/>
    <w:rsid w:val="00264319"/>
    <w:rsid w:val="00267657"/>
    <w:rsid w:val="00267B00"/>
    <w:rsid w:val="00272F75"/>
    <w:rsid w:val="00274B3F"/>
    <w:rsid w:val="002751D0"/>
    <w:rsid w:val="00275417"/>
    <w:rsid w:val="0028047F"/>
    <w:rsid w:val="00284B40"/>
    <w:rsid w:val="00287896"/>
    <w:rsid w:val="00290927"/>
    <w:rsid w:val="00291ABE"/>
    <w:rsid w:val="002921AA"/>
    <w:rsid w:val="00292D69"/>
    <w:rsid w:val="002A36FA"/>
    <w:rsid w:val="002A7E6D"/>
    <w:rsid w:val="002B021A"/>
    <w:rsid w:val="002B4E87"/>
    <w:rsid w:val="002C01F6"/>
    <w:rsid w:val="002C5EA2"/>
    <w:rsid w:val="002D4214"/>
    <w:rsid w:val="002D6524"/>
    <w:rsid w:val="002D75E7"/>
    <w:rsid w:val="002D76B1"/>
    <w:rsid w:val="002E7F4D"/>
    <w:rsid w:val="002F0D0D"/>
    <w:rsid w:val="002F79E9"/>
    <w:rsid w:val="00304D57"/>
    <w:rsid w:val="003069D1"/>
    <w:rsid w:val="00312737"/>
    <w:rsid w:val="00316214"/>
    <w:rsid w:val="00317271"/>
    <w:rsid w:val="00321CC0"/>
    <w:rsid w:val="0032523F"/>
    <w:rsid w:val="00325394"/>
    <w:rsid w:val="003344F6"/>
    <w:rsid w:val="00334889"/>
    <w:rsid w:val="0033498B"/>
    <w:rsid w:val="003412A2"/>
    <w:rsid w:val="00345326"/>
    <w:rsid w:val="00345A1F"/>
    <w:rsid w:val="00346B68"/>
    <w:rsid w:val="00351510"/>
    <w:rsid w:val="003529AA"/>
    <w:rsid w:val="00352D4A"/>
    <w:rsid w:val="00353675"/>
    <w:rsid w:val="003575C7"/>
    <w:rsid w:val="00360BD6"/>
    <w:rsid w:val="00365A4C"/>
    <w:rsid w:val="00377464"/>
    <w:rsid w:val="00380327"/>
    <w:rsid w:val="0038109F"/>
    <w:rsid w:val="0038228F"/>
    <w:rsid w:val="00384CB6"/>
    <w:rsid w:val="00386BF3"/>
    <w:rsid w:val="003900C4"/>
    <w:rsid w:val="00394BB1"/>
    <w:rsid w:val="0039755B"/>
    <w:rsid w:val="003A10CA"/>
    <w:rsid w:val="003A5DB6"/>
    <w:rsid w:val="003A78D3"/>
    <w:rsid w:val="003B0137"/>
    <w:rsid w:val="003B1301"/>
    <w:rsid w:val="003B2881"/>
    <w:rsid w:val="003C3E3D"/>
    <w:rsid w:val="003C5128"/>
    <w:rsid w:val="003C6E30"/>
    <w:rsid w:val="003D0564"/>
    <w:rsid w:val="003D3DED"/>
    <w:rsid w:val="003D4A89"/>
    <w:rsid w:val="003D4D54"/>
    <w:rsid w:val="003E031B"/>
    <w:rsid w:val="003E2152"/>
    <w:rsid w:val="003E22E6"/>
    <w:rsid w:val="003E66D5"/>
    <w:rsid w:val="003F1C34"/>
    <w:rsid w:val="003F4397"/>
    <w:rsid w:val="003F7035"/>
    <w:rsid w:val="00401B01"/>
    <w:rsid w:val="00402381"/>
    <w:rsid w:val="00402DB2"/>
    <w:rsid w:val="0040486C"/>
    <w:rsid w:val="0040684B"/>
    <w:rsid w:val="004107BB"/>
    <w:rsid w:val="004152FE"/>
    <w:rsid w:val="004245EB"/>
    <w:rsid w:val="00427BF2"/>
    <w:rsid w:val="004306D6"/>
    <w:rsid w:val="00436BE9"/>
    <w:rsid w:val="00437607"/>
    <w:rsid w:val="00443CC8"/>
    <w:rsid w:val="0044400C"/>
    <w:rsid w:val="00450DF3"/>
    <w:rsid w:val="0045635C"/>
    <w:rsid w:val="0046375E"/>
    <w:rsid w:val="00470293"/>
    <w:rsid w:val="00471E11"/>
    <w:rsid w:val="004734FE"/>
    <w:rsid w:val="004737EB"/>
    <w:rsid w:val="00480BA8"/>
    <w:rsid w:val="0049240A"/>
    <w:rsid w:val="004967D9"/>
    <w:rsid w:val="004A1154"/>
    <w:rsid w:val="004A1783"/>
    <w:rsid w:val="004A1903"/>
    <w:rsid w:val="004A588A"/>
    <w:rsid w:val="004B4350"/>
    <w:rsid w:val="004D152A"/>
    <w:rsid w:val="004D195C"/>
    <w:rsid w:val="004D2113"/>
    <w:rsid w:val="004D39D6"/>
    <w:rsid w:val="004D44B9"/>
    <w:rsid w:val="004D5517"/>
    <w:rsid w:val="004E211B"/>
    <w:rsid w:val="004E3508"/>
    <w:rsid w:val="004E473F"/>
    <w:rsid w:val="004E5888"/>
    <w:rsid w:val="004F2A6F"/>
    <w:rsid w:val="0050213F"/>
    <w:rsid w:val="00503A79"/>
    <w:rsid w:val="00505C7B"/>
    <w:rsid w:val="00516B12"/>
    <w:rsid w:val="00525D8B"/>
    <w:rsid w:val="00536808"/>
    <w:rsid w:val="00537D8A"/>
    <w:rsid w:val="00537E28"/>
    <w:rsid w:val="005417F2"/>
    <w:rsid w:val="005436AC"/>
    <w:rsid w:val="0054686C"/>
    <w:rsid w:val="005506EB"/>
    <w:rsid w:val="005507DA"/>
    <w:rsid w:val="00551D1A"/>
    <w:rsid w:val="00553A28"/>
    <w:rsid w:val="00554791"/>
    <w:rsid w:val="00557D23"/>
    <w:rsid w:val="00562000"/>
    <w:rsid w:val="00563B89"/>
    <w:rsid w:val="005652E4"/>
    <w:rsid w:val="00565DA0"/>
    <w:rsid w:val="00566BA2"/>
    <w:rsid w:val="00567ADA"/>
    <w:rsid w:val="0057001C"/>
    <w:rsid w:val="00573BFA"/>
    <w:rsid w:val="0057442B"/>
    <w:rsid w:val="00577817"/>
    <w:rsid w:val="00580B32"/>
    <w:rsid w:val="005810EF"/>
    <w:rsid w:val="00581DAE"/>
    <w:rsid w:val="005915C2"/>
    <w:rsid w:val="005A2853"/>
    <w:rsid w:val="005A29A2"/>
    <w:rsid w:val="005A2F81"/>
    <w:rsid w:val="005A3D65"/>
    <w:rsid w:val="005A61E0"/>
    <w:rsid w:val="005B12AD"/>
    <w:rsid w:val="005B3D8C"/>
    <w:rsid w:val="005C0F51"/>
    <w:rsid w:val="005C7BA1"/>
    <w:rsid w:val="005D7856"/>
    <w:rsid w:val="005E1EEC"/>
    <w:rsid w:val="005E560E"/>
    <w:rsid w:val="005F141B"/>
    <w:rsid w:val="005F2F28"/>
    <w:rsid w:val="005F342A"/>
    <w:rsid w:val="006050AF"/>
    <w:rsid w:val="00613826"/>
    <w:rsid w:val="00613F4C"/>
    <w:rsid w:val="00614ED7"/>
    <w:rsid w:val="00615800"/>
    <w:rsid w:val="0061585C"/>
    <w:rsid w:val="00616A16"/>
    <w:rsid w:val="00616B74"/>
    <w:rsid w:val="0061722C"/>
    <w:rsid w:val="006173F4"/>
    <w:rsid w:val="00617F48"/>
    <w:rsid w:val="00620CBC"/>
    <w:rsid w:val="00625D27"/>
    <w:rsid w:val="00632D23"/>
    <w:rsid w:val="00632FD2"/>
    <w:rsid w:val="00634565"/>
    <w:rsid w:val="00636BAB"/>
    <w:rsid w:val="00641EE8"/>
    <w:rsid w:val="00642A12"/>
    <w:rsid w:val="00650728"/>
    <w:rsid w:val="00650CB1"/>
    <w:rsid w:val="006619E5"/>
    <w:rsid w:val="00662DBC"/>
    <w:rsid w:val="0066696A"/>
    <w:rsid w:val="006726A0"/>
    <w:rsid w:val="00672B9B"/>
    <w:rsid w:val="00672CC8"/>
    <w:rsid w:val="006751BD"/>
    <w:rsid w:val="00680374"/>
    <w:rsid w:val="006805F5"/>
    <w:rsid w:val="00681627"/>
    <w:rsid w:val="00685DAE"/>
    <w:rsid w:val="00687519"/>
    <w:rsid w:val="0069163C"/>
    <w:rsid w:val="00692375"/>
    <w:rsid w:val="00693733"/>
    <w:rsid w:val="00697A55"/>
    <w:rsid w:val="006A1862"/>
    <w:rsid w:val="006D0D5B"/>
    <w:rsid w:val="006D1B4F"/>
    <w:rsid w:val="006D4156"/>
    <w:rsid w:val="006D48F0"/>
    <w:rsid w:val="006E2232"/>
    <w:rsid w:val="006E2317"/>
    <w:rsid w:val="006E316D"/>
    <w:rsid w:val="006E5145"/>
    <w:rsid w:val="006F03B7"/>
    <w:rsid w:val="006F10B6"/>
    <w:rsid w:val="006F2B73"/>
    <w:rsid w:val="00701DB1"/>
    <w:rsid w:val="00703202"/>
    <w:rsid w:val="00703D81"/>
    <w:rsid w:val="00703DDF"/>
    <w:rsid w:val="0070470B"/>
    <w:rsid w:val="0070509A"/>
    <w:rsid w:val="00711ADF"/>
    <w:rsid w:val="0071241E"/>
    <w:rsid w:val="007139FB"/>
    <w:rsid w:val="0071578F"/>
    <w:rsid w:val="00723172"/>
    <w:rsid w:val="007242A1"/>
    <w:rsid w:val="0072503C"/>
    <w:rsid w:val="00730E3A"/>
    <w:rsid w:val="007316DF"/>
    <w:rsid w:val="007430BF"/>
    <w:rsid w:val="00752048"/>
    <w:rsid w:val="0075318C"/>
    <w:rsid w:val="0075631F"/>
    <w:rsid w:val="0076536D"/>
    <w:rsid w:val="0076602E"/>
    <w:rsid w:val="00766A3E"/>
    <w:rsid w:val="0077111D"/>
    <w:rsid w:val="00772822"/>
    <w:rsid w:val="007809EA"/>
    <w:rsid w:val="00780DA9"/>
    <w:rsid w:val="00781689"/>
    <w:rsid w:val="00782668"/>
    <w:rsid w:val="007879A2"/>
    <w:rsid w:val="0079171C"/>
    <w:rsid w:val="00794488"/>
    <w:rsid w:val="00797C09"/>
    <w:rsid w:val="007A128A"/>
    <w:rsid w:val="007A19B2"/>
    <w:rsid w:val="007A3816"/>
    <w:rsid w:val="007A5C00"/>
    <w:rsid w:val="007A6491"/>
    <w:rsid w:val="007A6D3B"/>
    <w:rsid w:val="007B1E6E"/>
    <w:rsid w:val="007B244E"/>
    <w:rsid w:val="007B7C09"/>
    <w:rsid w:val="007C07DF"/>
    <w:rsid w:val="007C1884"/>
    <w:rsid w:val="007C2FE4"/>
    <w:rsid w:val="007D46BC"/>
    <w:rsid w:val="007D573A"/>
    <w:rsid w:val="007D6801"/>
    <w:rsid w:val="007E1216"/>
    <w:rsid w:val="007E1A77"/>
    <w:rsid w:val="007E4355"/>
    <w:rsid w:val="007E5711"/>
    <w:rsid w:val="007E74AA"/>
    <w:rsid w:val="007F1C80"/>
    <w:rsid w:val="007F7B49"/>
    <w:rsid w:val="00801263"/>
    <w:rsid w:val="00804A25"/>
    <w:rsid w:val="00805A8A"/>
    <w:rsid w:val="00807820"/>
    <w:rsid w:val="00812100"/>
    <w:rsid w:val="00815ACA"/>
    <w:rsid w:val="00821005"/>
    <w:rsid w:val="00822951"/>
    <w:rsid w:val="0082736B"/>
    <w:rsid w:val="00830707"/>
    <w:rsid w:val="00830D4D"/>
    <w:rsid w:val="008508C6"/>
    <w:rsid w:val="00852D3E"/>
    <w:rsid w:val="00861088"/>
    <w:rsid w:val="00861B32"/>
    <w:rsid w:val="00864495"/>
    <w:rsid w:val="008657D5"/>
    <w:rsid w:val="008744CE"/>
    <w:rsid w:val="00880254"/>
    <w:rsid w:val="00881D0C"/>
    <w:rsid w:val="00882439"/>
    <w:rsid w:val="00886471"/>
    <w:rsid w:val="0088662F"/>
    <w:rsid w:val="00886B11"/>
    <w:rsid w:val="008879FF"/>
    <w:rsid w:val="00890A8D"/>
    <w:rsid w:val="00891A00"/>
    <w:rsid w:val="00894F15"/>
    <w:rsid w:val="008953B6"/>
    <w:rsid w:val="00896F9A"/>
    <w:rsid w:val="008A0827"/>
    <w:rsid w:val="008B0B39"/>
    <w:rsid w:val="008B21A8"/>
    <w:rsid w:val="008B5CD0"/>
    <w:rsid w:val="008C01D0"/>
    <w:rsid w:val="008C03E6"/>
    <w:rsid w:val="008C2E40"/>
    <w:rsid w:val="008C5CFA"/>
    <w:rsid w:val="008C68B1"/>
    <w:rsid w:val="008C6A20"/>
    <w:rsid w:val="008C6BAF"/>
    <w:rsid w:val="008F0422"/>
    <w:rsid w:val="008F262C"/>
    <w:rsid w:val="008F4C32"/>
    <w:rsid w:val="008F7D6F"/>
    <w:rsid w:val="008F7F9C"/>
    <w:rsid w:val="00902B8D"/>
    <w:rsid w:val="00903CD0"/>
    <w:rsid w:val="00907CE5"/>
    <w:rsid w:val="00907CFC"/>
    <w:rsid w:val="00910728"/>
    <w:rsid w:val="00911A5A"/>
    <w:rsid w:val="009145E2"/>
    <w:rsid w:val="00917CC5"/>
    <w:rsid w:val="0092487F"/>
    <w:rsid w:val="00935F4B"/>
    <w:rsid w:val="00943024"/>
    <w:rsid w:val="009448A6"/>
    <w:rsid w:val="0095156B"/>
    <w:rsid w:val="00960484"/>
    <w:rsid w:val="009621A2"/>
    <w:rsid w:val="00964F7A"/>
    <w:rsid w:val="00965B0B"/>
    <w:rsid w:val="009706E0"/>
    <w:rsid w:val="009729AE"/>
    <w:rsid w:val="00973143"/>
    <w:rsid w:val="00973182"/>
    <w:rsid w:val="00973425"/>
    <w:rsid w:val="00973BD9"/>
    <w:rsid w:val="00974F66"/>
    <w:rsid w:val="00976AC2"/>
    <w:rsid w:val="00981919"/>
    <w:rsid w:val="00983687"/>
    <w:rsid w:val="009846AB"/>
    <w:rsid w:val="00990DDE"/>
    <w:rsid w:val="0099219F"/>
    <w:rsid w:val="00993BA0"/>
    <w:rsid w:val="00995936"/>
    <w:rsid w:val="009A01E7"/>
    <w:rsid w:val="009A1391"/>
    <w:rsid w:val="009A4717"/>
    <w:rsid w:val="009A61E0"/>
    <w:rsid w:val="009A65B5"/>
    <w:rsid w:val="009B1C80"/>
    <w:rsid w:val="009B4F3E"/>
    <w:rsid w:val="009B5E0E"/>
    <w:rsid w:val="009B6109"/>
    <w:rsid w:val="009B684D"/>
    <w:rsid w:val="009C1156"/>
    <w:rsid w:val="009C2080"/>
    <w:rsid w:val="009C72B0"/>
    <w:rsid w:val="009C73BF"/>
    <w:rsid w:val="009D0225"/>
    <w:rsid w:val="009D224D"/>
    <w:rsid w:val="009D2AF7"/>
    <w:rsid w:val="009D2DE8"/>
    <w:rsid w:val="009D3A09"/>
    <w:rsid w:val="009E23A5"/>
    <w:rsid w:val="009E7DB1"/>
    <w:rsid w:val="009F00C4"/>
    <w:rsid w:val="009F0846"/>
    <w:rsid w:val="009F511B"/>
    <w:rsid w:val="00A0157F"/>
    <w:rsid w:val="00A01BA1"/>
    <w:rsid w:val="00A058BB"/>
    <w:rsid w:val="00A06FD6"/>
    <w:rsid w:val="00A12B1D"/>
    <w:rsid w:val="00A12B39"/>
    <w:rsid w:val="00A173CB"/>
    <w:rsid w:val="00A23641"/>
    <w:rsid w:val="00A23C50"/>
    <w:rsid w:val="00A246D5"/>
    <w:rsid w:val="00A31199"/>
    <w:rsid w:val="00A32DD3"/>
    <w:rsid w:val="00A3451C"/>
    <w:rsid w:val="00A3535D"/>
    <w:rsid w:val="00A358D2"/>
    <w:rsid w:val="00A36029"/>
    <w:rsid w:val="00A4136D"/>
    <w:rsid w:val="00A42631"/>
    <w:rsid w:val="00A46DA5"/>
    <w:rsid w:val="00A5082B"/>
    <w:rsid w:val="00A54CE1"/>
    <w:rsid w:val="00A55145"/>
    <w:rsid w:val="00A568BF"/>
    <w:rsid w:val="00A600D8"/>
    <w:rsid w:val="00A61323"/>
    <w:rsid w:val="00A61394"/>
    <w:rsid w:val="00A72BB9"/>
    <w:rsid w:val="00A74530"/>
    <w:rsid w:val="00A750E3"/>
    <w:rsid w:val="00A80379"/>
    <w:rsid w:val="00A86CBE"/>
    <w:rsid w:val="00A90380"/>
    <w:rsid w:val="00A92F09"/>
    <w:rsid w:val="00A93C5F"/>
    <w:rsid w:val="00A951C8"/>
    <w:rsid w:val="00AA022C"/>
    <w:rsid w:val="00AA0A73"/>
    <w:rsid w:val="00AA19AD"/>
    <w:rsid w:val="00AA4A0D"/>
    <w:rsid w:val="00AA5314"/>
    <w:rsid w:val="00AA7A35"/>
    <w:rsid w:val="00AB1B7D"/>
    <w:rsid w:val="00AB4FD9"/>
    <w:rsid w:val="00AB7FF1"/>
    <w:rsid w:val="00AC4507"/>
    <w:rsid w:val="00AC4DA3"/>
    <w:rsid w:val="00AD6805"/>
    <w:rsid w:val="00AF0C85"/>
    <w:rsid w:val="00AF23F0"/>
    <w:rsid w:val="00AF2B2D"/>
    <w:rsid w:val="00AF337B"/>
    <w:rsid w:val="00AF3A28"/>
    <w:rsid w:val="00B0376C"/>
    <w:rsid w:val="00B03E18"/>
    <w:rsid w:val="00B04F7A"/>
    <w:rsid w:val="00B12BA4"/>
    <w:rsid w:val="00B15A87"/>
    <w:rsid w:val="00B15C10"/>
    <w:rsid w:val="00B17EEA"/>
    <w:rsid w:val="00B237FA"/>
    <w:rsid w:val="00B262AA"/>
    <w:rsid w:val="00B31D9B"/>
    <w:rsid w:val="00B324DD"/>
    <w:rsid w:val="00B3629F"/>
    <w:rsid w:val="00B37160"/>
    <w:rsid w:val="00B440B6"/>
    <w:rsid w:val="00B53EEC"/>
    <w:rsid w:val="00B6067E"/>
    <w:rsid w:val="00B625EC"/>
    <w:rsid w:val="00B6504C"/>
    <w:rsid w:val="00B65D12"/>
    <w:rsid w:val="00B717C7"/>
    <w:rsid w:val="00B71B56"/>
    <w:rsid w:val="00B72CB6"/>
    <w:rsid w:val="00B73280"/>
    <w:rsid w:val="00B77B79"/>
    <w:rsid w:val="00B823A0"/>
    <w:rsid w:val="00B831A3"/>
    <w:rsid w:val="00B856B2"/>
    <w:rsid w:val="00B91923"/>
    <w:rsid w:val="00B941F8"/>
    <w:rsid w:val="00B94202"/>
    <w:rsid w:val="00B97FB3"/>
    <w:rsid w:val="00BB0A2F"/>
    <w:rsid w:val="00BB28EB"/>
    <w:rsid w:val="00BB44ED"/>
    <w:rsid w:val="00BB5F8F"/>
    <w:rsid w:val="00BC28A8"/>
    <w:rsid w:val="00BC3D46"/>
    <w:rsid w:val="00BC461C"/>
    <w:rsid w:val="00BD00A7"/>
    <w:rsid w:val="00BD021D"/>
    <w:rsid w:val="00BD70D2"/>
    <w:rsid w:val="00BE352F"/>
    <w:rsid w:val="00BE3D22"/>
    <w:rsid w:val="00BE513D"/>
    <w:rsid w:val="00BE7D29"/>
    <w:rsid w:val="00BF0FBD"/>
    <w:rsid w:val="00BF6106"/>
    <w:rsid w:val="00BF7D46"/>
    <w:rsid w:val="00BF7EB8"/>
    <w:rsid w:val="00C0122C"/>
    <w:rsid w:val="00C04D3A"/>
    <w:rsid w:val="00C04DE1"/>
    <w:rsid w:val="00C079F7"/>
    <w:rsid w:val="00C1473E"/>
    <w:rsid w:val="00C15AC0"/>
    <w:rsid w:val="00C1672D"/>
    <w:rsid w:val="00C24F25"/>
    <w:rsid w:val="00C25CAE"/>
    <w:rsid w:val="00C276B4"/>
    <w:rsid w:val="00C302C5"/>
    <w:rsid w:val="00C3451E"/>
    <w:rsid w:val="00C40CAE"/>
    <w:rsid w:val="00C47F91"/>
    <w:rsid w:val="00C50D36"/>
    <w:rsid w:val="00C534E0"/>
    <w:rsid w:val="00C57700"/>
    <w:rsid w:val="00C57A21"/>
    <w:rsid w:val="00C60403"/>
    <w:rsid w:val="00C64859"/>
    <w:rsid w:val="00C657CC"/>
    <w:rsid w:val="00C65904"/>
    <w:rsid w:val="00C6766B"/>
    <w:rsid w:val="00C70885"/>
    <w:rsid w:val="00C74F75"/>
    <w:rsid w:val="00C75BBF"/>
    <w:rsid w:val="00C776B9"/>
    <w:rsid w:val="00C8096B"/>
    <w:rsid w:val="00C80B02"/>
    <w:rsid w:val="00C821C4"/>
    <w:rsid w:val="00C826A3"/>
    <w:rsid w:val="00C85F5A"/>
    <w:rsid w:val="00C86B42"/>
    <w:rsid w:val="00C92522"/>
    <w:rsid w:val="00C92A42"/>
    <w:rsid w:val="00C936E3"/>
    <w:rsid w:val="00CA0E3C"/>
    <w:rsid w:val="00CA1E72"/>
    <w:rsid w:val="00CA5125"/>
    <w:rsid w:val="00CB03FC"/>
    <w:rsid w:val="00CB191E"/>
    <w:rsid w:val="00CB2662"/>
    <w:rsid w:val="00CB499C"/>
    <w:rsid w:val="00CB4B64"/>
    <w:rsid w:val="00CB65D8"/>
    <w:rsid w:val="00CB6870"/>
    <w:rsid w:val="00CC1EB5"/>
    <w:rsid w:val="00CC2A02"/>
    <w:rsid w:val="00CC2B37"/>
    <w:rsid w:val="00CC61FB"/>
    <w:rsid w:val="00CC6ACF"/>
    <w:rsid w:val="00CD730F"/>
    <w:rsid w:val="00CE2F59"/>
    <w:rsid w:val="00CE7EA8"/>
    <w:rsid w:val="00CF05A5"/>
    <w:rsid w:val="00CF0CDF"/>
    <w:rsid w:val="00CF10B0"/>
    <w:rsid w:val="00CF1EF2"/>
    <w:rsid w:val="00D00575"/>
    <w:rsid w:val="00D104AC"/>
    <w:rsid w:val="00D10CF7"/>
    <w:rsid w:val="00D12792"/>
    <w:rsid w:val="00D16A69"/>
    <w:rsid w:val="00D234BE"/>
    <w:rsid w:val="00D24381"/>
    <w:rsid w:val="00D30BF9"/>
    <w:rsid w:val="00D312DA"/>
    <w:rsid w:val="00D42394"/>
    <w:rsid w:val="00D43590"/>
    <w:rsid w:val="00D472D4"/>
    <w:rsid w:val="00D47AFB"/>
    <w:rsid w:val="00D5248E"/>
    <w:rsid w:val="00D621A0"/>
    <w:rsid w:val="00D62D6F"/>
    <w:rsid w:val="00D63B83"/>
    <w:rsid w:val="00D76CE7"/>
    <w:rsid w:val="00D7733B"/>
    <w:rsid w:val="00D8063E"/>
    <w:rsid w:val="00D87CA7"/>
    <w:rsid w:val="00D87F6D"/>
    <w:rsid w:val="00D93530"/>
    <w:rsid w:val="00D9404D"/>
    <w:rsid w:val="00D96298"/>
    <w:rsid w:val="00DA020F"/>
    <w:rsid w:val="00DA0883"/>
    <w:rsid w:val="00DA1DEF"/>
    <w:rsid w:val="00DA42FA"/>
    <w:rsid w:val="00DA7A16"/>
    <w:rsid w:val="00DB095F"/>
    <w:rsid w:val="00DB09CE"/>
    <w:rsid w:val="00DB0F77"/>
    <w:rsid w:val="00DB289F"/>
    <w:rsid w:val="00DB54BC"/>
    <w:rsid w:val="00DB5834"/>
    <w:rsid w:val="00DB5DE8"/>
    <w:rsid w:val="00DC21BC"/>
    <w:rsid w:val="00DC4D71"/>
    <w:rsid w:val="00DD1F2E"/>
    <w:rsid w:val="00DD36FA"/>
    <w:rsid w:val="00DD5FA5"/>
    <w:rsid w:val="00DE0B89"/>
    <w:rsid w:val="00DE204B"/>
    <w:rsid w:val="00DE2BB4"/>
    <w:rsid w:val="00DE30FC"/>
    <w:rsid w:val="00DE63AC"/>
    <w:rsid w:val="00DF3534"/>
    <w:rsid w:val="00DF4988"/>
    <w:rsid w:val="00E00DEF"/>
    <w:rsid w:val="00E055AD"/>
    <w:rsid w:val="00E11F5B"/>
    <w:rsid w:val="00E13420"/>
    <w:rsid w:val="00E16344"/>
    <w:rsid w:val="00E16DCA"/>
    <w:rsid w:val="00E20DD4"/>
    <w:rsid w:val="00E308BC"/>
    <w:rsid w:val="00E37F5A"/>
    <w:rsid w:val="00E425FB"/>
    <w:rsid w:val="00E4474D"/>
    <w:rsid w:val="00E44CFD"/>
    <w:rsid w:val="00E46C0D"/>
    <w:rsid w:val="00E5212F"/>
    <w:rsid w:val="00E534A4"/>
    <w:rsid w:val="00E534B4"/>
    <w:rsid w:val="00E56885"/>
    <w:rsid w:val="00E64CB4"/>
    <w:rsid w:val="00E65B81"/>
    <w:rsid w:val="00E73AF9"/>
    <w:rsid w:val="00E74F79"/>
    <w:rsid w:val="00E8172C"/>
    <w:rsid w:val="00E82003"/>
    <w:rsid w:val="00E822DC"/>
    <w:rsid w:val="00E84666"/>
    <w:rsid w:val="00E87502"/>
    <w:rsid w:val="00E905A1"/>
    <w:rsid w:val="00E90F31"/>
    <w:rsid w:val="00E94622"/>
    <w:rsid w:val="00EA4757"/>
    <w:rsid w:val="00EA4AFF"/>
    <w:rsid w:val="00EB4FE4"/>
    <w:rsid w:val="00EB75F1"/>
    <w:rsid w:val="00EC0898"/>
    <w:rsid w:val="00EC4900"/>
    <w:rsid w:val="00EC5A84"/>
    <w:rsid w:val="00EC67F0"/>
    <w:rsid w:val="00EC694B"/>
    <w:rsid w:val="00EC7950"/>
    <w:rsid w:val="00ED737A"/>
    <w:rsid w:val="00EE0E70"/>
    <w:rsid w:val="00EF1A34"/>
    <w:rsid w:val="00EF23F7"/>
    <w:rsid w:val="00EF242F"/>
    <w:rsid w:val="00EF2BEA"/>
    <w:rsid w:val="00F001F2"/>
    <w:rsid w:val="00F00B29"/>
    <w:rsid w:val="00F04329"/>
    <w:rsid w:val="00F0681F"/>
    <w:rsid w:val="00F21E58"/>
    <w:rsid w:val="00F227C1"/>
    <w:rsid w:val="00F23E0A"/>
    <w:rsid w:val="00F26722"/>
    <w:rsid w:val="00F442EE"/>
    <w:rsid w:val="00F447A3"/>
    <w:rsid w:val="00F46C69"/>
    <w:rsid w:val="00F478E6"/>
    <w:rsid w:val="00F548DC"/>
    <w:rsid w:val="00F5620E"/>
    <w:rsid w:val="00F56E54"/>
    <w:rsid w:val="00F610BB"/>
    <w:rsid w:val="00F64ED2"/>
    <w:rsid w:val="00F65442"/>
    <w:rsid w:val="00F70463"/>
    <w:rsid w:val="00F70D1D"/>
    <w:rsid w:val="00F72E06"/>
    <w:rsid w:val="00F73F90"/>
    <w:rsid w:val="00F82CFC"/>
    <w:rsid w:val="00F8329F"/>
    <w:rsid w:val="00F841DD"/>
    <w:rsid w:val="00F86B31"/>
    <w:rsid w:val="00F93FA0"/>
    <w:rsid w:val="00F956DD"/>
    <w:rsid w:val="00F9618A"/>
    <w:rsid w:val="00F965B4"/>
    <w:rsid w:val="00F9685F"/>
    <w:rsid w:val="00F97095"/>
    <w:rsid w:val="00FA089B"/>
    <w:rsid w:val="00FA08BD"/>
    <w:rsid w:val="00FA11D8"/>
    <w:rsid w:val="00FB0229"/>
    <w:rsid w:val="00FB0FB9"/>
    <w:rsid w:val="00FB3C4B"/>
    <w:rsid w:val="00FB4071"/>
    <w:rsid w:val="00FB750E"/>
    <w:rsid w:val="00FC0746"/>
    <w:rsid w:val="00FC2863"/>
    <w:rsid w:val="00FD002F"/>
    <w:rsid w:val="00FD17A7"/>
    <w:rsid w:val="00FD370B"/>
    <w:rsid w:val="00FD547C"/>
    <w:rsid w:val="00FD55D0"/>
    <w:rsid w:val="00FD5B1A"/>
    <w:rsid w:val="00FE11EE"/>
    <w:rsid w:val="00FE4392"/>
    <w:rsid w:val="00FF07B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7CE02"/>
  <w15:docId w15:val="{7DE59B44-B574-4C8B-9E83-76FBE91D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tabs>
        <w:tab w:val="left" w:pos="9180"/>
      </w:tabs>
      <w:ind w:left="180" w:right="23"/>
      <w:jc w:val="center"/>
      <w:outlineLvl w:val="3"/>
    </w:pPr>
    <w:rPr>
      <w:rFonts w:eastAsia="Arial Unicode MS"/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25"/>
    </w:pPr>
  </w:style>
  <w:style w:type="paragraph" w:styleId="Tekstpodstawowy">
    <w:name w:val="Body Text"/>
    <w:basedOn w:val="Normalny"/>
    <w:pPr>
      <w:jc w:val="both"/>
    </w:pPr>
    <w:rPr>
      <w:sz w:val="20"/>
      <w:szCs w:val="20"/>
    </w:rPr>
  </w:style>
  <w:style w:type="paragraph" w:styleId="Tekstpodstawowy2">
    <w:name w:val="Body Text 2"/>
    <w:basedOn w:val="Normalny"/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360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pPr>
      <w:ind w:left="120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Tekstdymka">
    <w:name w:val="Balloon Text"/>
    <w:basedOn w:val="Normalny"/>
    <w:semiHidden/>
    <w:rsid w:val="00730E3A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9F00C4"/>
    <w:rPr>
      <w:sz w:val="28"/>
      <w:szCs w:val="24"/>
      <w:lang w:val="pl-PL" w:eastAsia="pl-PL" w:bidi="ar-SA"/>
    </w:rPr>
  </w:style>
  <w:style w:type="paragraph" w:customStyle="1" w:styleId="msonormalcxspdrugie">
    <w:name w:val="msonormalcxspdrugie"/>
    <w:basedOn w:val="Normalny"/>
    <w:rsid w:val="009F00C4"/>
    <w:pPr>
      <w:spacing w:before="100" w:beforeAutospacing="1" w:after="100" w:afterAutospacing="1"/>
    </w:pPr>
    <w:rPr>
      <w:sz w:val="24"/>
    </w:rPr>
  </w:style>
  <w:style w:type="paragraph" w:customStyle="1" w:styleId="ZnakZnak1">
    <w:name w:val="Znak Znak1"/>
    <w:basedOn w:val="Normalny"/>
    <w:rsid w:val="00516B12"/>
    <w:rPr>
      <w:rFonts w:ascii="Arial" w:hAnsi="Arial" w:cs="Arial"/>
      <w:sz w:val="24"/>
    </w:rPr>
  </w:style>
  <w:style w:type="paragraph" w:customStyle="1" w:styleId="Akapitzlist1">
    <w:name w:val="Akapit z listą1"/>
    <w:basedOn w:val="Normalny"/>
    <w:rsid w:val="005A61E0"/>
    <w:pPr>
      <w:spacing w:line="276" w:lineRule="auto"/>
      <w:ind w:left="720"/>
    </w:pPr>
    <w:rPr>
      <w:sz w:val="24"/>
      <w:lang w:eastAsia="en-US"/>
    </w:rPr>
  </w:style>
  <w:style w:type="paragraph" w:styleId="Akapitzlist">
    <w:name w:val="List Paragraph"/>
    <w:basedOn w:val="Normalny"/>
    <w:uiPriority w:val="34"/>
    <w:qFormat/>
    <w:rsid w:val="00A24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5800"/>
    <w:pPr>
      <w:spacing w:before="100" w:beforeAutospacing="1" w:after="100" w:afterAutospacing="1"/>
    </w:pPr>
    <w:rPr>
      <w:sz w:val="24"/>
    </w:rPr>
  </w:style>
  <w:style w:type="paragraph" w:customStyle="1" w:styleId="Standard">
    <w:name w:val="Standard"/>
    <w:rsid w:val="00CF10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Odwoaniedokomentarza">
    <w:name w:val="annotation reference"/>
    <w:basedOn w:val="Domylnaczcionkaakapitu"/>
    <w:semiHidden/>
    <w:unhideWhenUsed/>
    <w:rsid w:val="007430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430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430B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430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430BF"/>
    <w:rPr>
      <w:b/>
      <w:bCs/>
    </w:rPr>
  </w:style>
  <w:style w:type="character" w:styleId="Hipercze">
    <w:name w:val="Hyperlink"/>
    <w:basedOn w:val="Domylnaczcionkaakapitu"/>
    <w:unhideWhenUsed/>
    <w:rsid w:val="0013373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17D8-045C-4000-915E-C5BFD8DB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7396</Words>
  <Characters>44378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IB/2214u-    /2001</vt:lpstr>
    </vt:vector>
  </TitlesOfParts>
  <Company>Stęszew</Company>
  <LinksUpToDate>false</LinksUpToDate>
  <CharactersWithSpaces>51671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IB/2214u-    /2001</dc:title>
  <dc:creator>Administrator</dc:creator>
  <cp:lastModifiedBy>Marek Pięta</cp:lastModifiedBy>
  <cp:revision>17</cp:revision>
  <cp:lastPrinted>2019-09-26T13:14:00Z</cp:lastPrinted>
  <dcterms:created xsi:type="dcterms:W3CDTF">2019-10-08T17:54:00Z</dcterms:created>
  <dcterms:modified xsi:type="dcterms:W3CDTF">2020-01-31T08:29:00Z</dcterms:modified>
</cp:coreProperties>
</file>