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2F" w:rsidRDefault="00AF4C10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1d</w:t>
      </w:r>
      <w:bookmarkStart w:id="0" w:name="_GoBack"/>
      <w:bookmarkEnd w:id="0"/>
    </w:p>
    <w:p w:rsidR="00D3602F" w:rsidRDefault="00D3602F" w:rsidP="00C40D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02F" w:rsidRDefault="00D3602F" w:rsidP="00D36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602F" w:rsidRPr="00C40DBD" w:rsidRDefault="00D3602F" w:rsidP="00C40DB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602F">
        <w:rPr>
          <w:rFonts w:ascii="Times New Roman" w:eastAsia="Calibri" w:hAnsi="Times New Roman" w:cs="Times New Roman"/>
          <w:sz w:val="24"/>
          <w:szCs w:val="24"/>
        </w:rPr>
        <w:t>…………….……. ,</w:t>
      </w:r>
      <w:r w:rsidRPr="00D3602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3602F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:rsidR="00D3602F" w:rsidRDefault="00D3602F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02F">
        <w:rPr>
          <w:rFonts w:ascii="Times New Roman" w:hAnsi="Times New Roman" w:cs="Times New Roman"/>
          <w:sz w:val="24"/>
          <w:szCs w:val="24"/>
        </w:rPr>
        <w:t>Budowa zintegrowanego węzła przesiadkowego w St</w:t>
      </w:r>
      <w:r w:rsidR="004950DD">
        <w:rPr>
          <w:rFonts w:ascii="Times New Roman" w:hAnsi="Times New Roman" w:cs="Times New Roman"/>
          <w:sz w:val="24"/>
          <w:szCs w:val="24"/>
        </w:rPr>
        <w:t>rykowie</w:t>
      </w: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02F">
        <w:rPr>
          <w:rFonts w:ascii="Times New Roman" w:hAnsi="Times New Roman" w:cs="Times New Roman"/>
          <w:sz w:val="24"/>
          <w:szCs w:val="24"/>
        </w:rPr>
        <w:t xml:space="preserve"> – w formule „zaprojektuj i wybuduj”  </w:t>
      </w:r>
    </w:p>
    <w:p w:rsidR="00BD30DE" w:rsidRPr="00D3602F" w:rsidRDefault="00BD30DE" w:rsidP="00032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9D8" w:rsidRPr="00D3602F" w:rsidRDefault="00BD30DE" w:rsidP="000329D8">
      <w:pPr>
        <w:spacing w:after="0"/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  <w:lang w:eastAsia="pl-PL"/>
        </w:rPr>
      </w:pPr>
      <w:r w:rsidRPr="00D3602F">
        <w:rPr>
          <w:rFonts w:ascii="Times New Roman" w:hAnsi="Times New Roman" w:cs="Times New Roman"/>
          <w:sz w:val="24"/>
          <w:szCs w:val="24"/>
        </w:rPr>
        <w:t xml:space="preserve">Zadanie </w:t>
      </w:r>
      <w:r w:rsidR="000A69D4">
        <w:rPr>
          <w:rFonts w:ascii="Times New Roman" w:hAnsi="Times New Roman" w:cs="Times New Roman"/>
          <w:sz w:val="24"/>
          <w:szCs w:val="24"/>
        </w:rPr>
        <w:t>3</w:t>
      </w:r>
      <w:r w:rsidRPr="00D3602F">
        <w:rPr>
          <w:rFonts w:ascii="Times New Roman" w:hAnsi="Times New Roman" w:cs="Times New Roman"/>
          <w:sz w:val="24"/>
          <w:szCs w:val="24"/>
        </w:rPr>
        <w:t>. W ramach Projektu pn. „Budowa systemu zintegrowanych węzłów przesiadkowych przy stacji kolejowej w Stęszewie i przystanku kolejowym w Strykowie zlokalizowanych na terenie Gminy Stęszew”.</w:t>
      </w:r>
    </w:p>
    <w:p w:rsidR="00894B63" w:rsidRDefault="00894B63"/>
    <w:p w:rsidR="00894B63" w:rsidRDefault="00894B63" w:rsidP="00894B63">
      <w:pPr>
        <w:jc w:val="center"/>
      </w:pPr>
      <w:r w:rsidRPr="00611D62">
        <w:rPr>
          <w:rFonts w:ascii="Tahoma" w:eastAsiaTheme="minorEastAsia" w:hAnsi="Tahoma" w:cs="Tahoma"/>
          <w:b/>
          <w:bCs/>
          <w:sz w:val="28"/>
          <w:szCs w:val="28"/>
          <w:lang w:eastAsia="pl-PL"/>
        </w:rPr>
        <w:t>WYKAZ CEN (TABELA ELEMENTÓW RYCZAŁTOWYCH)</w:t>
      </w:r>
    </w:p>
    <w:tbl>
      <w:tblPr>
        <w:tblW w:w="0" w:type="auto"/>
        <w:tblInd w:w="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75"/>
        <w:gridCol w:w="1701"/>
        <w:gridCol w:w="1724"/>
      </w:tblGrid>
      <w:tr w:rsidR="00611D62" w:rsidRPr="00611D62" w:rsidTr="00894B63">
        <w:trPr>
          <w:trHeight w:val="505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Wyszczególnienie elementów rozliczeniowych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Forma rozliczenia za kompletnie wykonany element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424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  <w:r w:rsidR="00424516"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w PLN</w:t>
            </w:r>
          </w:p>
        </w:tc>
      </w:tr>
      <w:tr w:rsidR="00611D62" w:rsidRPr="00611D62" w:rsidTr="00894B63">
        <w:trPr>
          <w:trHeight w:val="572"/>
        </w:trPr>
        <w:tc>
          <w:tcPr>
            <w:tcW w:w="5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11D62" w:rsidRPr="00611D62" w:rsidTr="00894B63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Opracowanie dokumentacji </w:t>
            </w:r>
          </w:p>
          <w:p w:rsidR="00611D62" w:rsidRPr="00E43879" w:rsidRDefault="00611D62" w:rsidP="00E438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wraz z pozyskaniem decyzji ZRID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decyzji o 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pozwoleni</w:t>
            </w:r>
            <w:r w:rsid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u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na budowę</w:t>
            </w: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06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611D62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2" w:rsidRPr="00E43879" w:rsidRDefault="008C46B3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</w:t>
            </w:r>
            <w:r w:rsidR="0073570B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integrowany </w:t>
            </w:r>
            <w:r w:rsidR="00D3602F"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węzeł przesiadkowy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602F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4950DD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2F" w:rsidRPr="00E43879" w:rsidRDefault="008C46B3" w:rsidP="007357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</w:t>
            </w:r>
            <w:r w:rsidR="004950DD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iąg pieszy ul</w:t>
            </w:r>
            <w:r w:rsidR="0073570B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icy</w:t>
            </w:r>
            <w:r w:rsidR="004950DD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Lipowej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602F" w:rsidRPr="00611D62" w:rsidTr="00894B63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4950DD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2F" w:rsidRPr="00E43879" w:rsidRDefault="008C46B3" w:rsidP="007357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</w:t>
            </w:r>
            <w:r w:rsidR="0073570B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emont ulicy Lipowej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602F" w:rsidRPr="00E43879" w:rsidRDefault="00D3602F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4950DD" w:rsidP="00495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1D62" w:rsidRPr="00E43879" w:rsidRDefault="008C46B3" w:rsidP="007357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</w:t>
            </w:r>
            <w:r w:rsidR="0073570B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rzebudowa ulicy Kolejowej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ryczałt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5F4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Razem netto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D5F4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D5F4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11D62" w:rsidRPr="00611D62" w:rsidTr="00894B63">
        <w:trPr>
          <w:trHeight w:val="465"/>
        </w:trPr>
        <w:tc>
          <w:tcPr>
            <w:tcW w:w="5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Ogółem brutto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611D62" w:rsidRPr="00E43879" w:rsidRDefault="000D5F4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43879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611D62" w:rsidRPr="00E43879" w:rsidRDefault="00611D62" w:rsidP="00611D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11D62" w:rsidRPr="00E43879" w:rsidRDefault="00611D62" w:rsidP="00611D62">
      <w:pPr>
        <w:spacing w:before="60" w:after="60" w:line="240" w:lineRule="auto"/>
        <w:ind w:left="851" w:firstLine="142"/>
        <w:jc w:val="both"/>
        <w:rPr>
          <w:rFonts w:ascii="Tahoma" w:eastAsiaTheme="minorEastAsia" w:hAnsi="Tahoma" w:cs="Tahoma"/>
          <w:lang w:eastAsia="pl-PL"/>
        </w:rPr>
      </w:pPr>
      <w:r w:rsidRPr="00E43879">
        <w:rPr>
          <w:rFonts w:ascii="Tahoma" w:eastAsiaTheme="minorEastAsia" w:hAnsi="Tahoma" w:cs="Tahoma"/>
          <w:lang w:eastAsia="pl-PL"/>
        </w:rPr>
        <w:t>*</w:t>
      </w:r>
      <w:r w:rsidRPr="00E43879">
        <w:rPr>
          <w:rFonts w:ascii="Arial Narrow" w:eastAsiaTheme="minorEastAsia" w:hAnsi="Arial Narrow" w:cs="Tahoma"/>
          <w:lang w:eastAsia="pl-PL"/>
        </w:rPr>
        <w:t>Wartość dokumentacji</w:t>
      </w:r>
      <w:r w:rsidR="002747B2" w:rsidRPr="00E43879">
        <w:rPr>
          <w:rFonts w:ascii="Arial Narrow" w:eastAsiaTheme="minorEastAsia" w:hAnsi="Arial Narrow" w:cs="Tahoma"/>
          <w:lang w:eastAsia="pl-PL"/>
        </w:rPr>
        <w:t xml:space="preserve"> (netto)</w:t>
      </w:r>
      <w:r w:rsidR="001741B1">
        <w:rPr>
          <w:rFonts w:ascii="Arial Narrow" w:eastAsiaTheme="minorEastAsia" w:hAnsi="Arial Narrow" w:cs="Tahoma"/>
          <w:lang w:eastAsia="pl-PL"/>
        </w:rPr>
        <w:t xml:space="preserve"> nie może przekroczyć 4</w:t>
      </w:r>
      <w:r w:rsidRPr="00E43879">
        <w:rPr>
          <w:rFonts w:ascii="Arial Narrow" w:eastAsiaTheme="minorEastAsia" w:hAnsi="Arial Narrow" w:cs="Tahoma"/>
          <w:lang w:eastAsia="pl-PL"/>
        </w:rPr>
        <w:t xml:space="preserve"> % kwoty </w:t>
      </w:r>
      <w:r w:rsidR="000D5F42" w:rsidRPr="00E43879">
        <w:rPr>
          <w:rFonts w:ascii="Arial Narrow" w:eastAsiaTheme="minorEastAsia" w:hAnsi="Arial Narrow" w:cs="Tahoma"/>
          <w:lang w:eastAsia="pl-PL"/>
        </w:rPr>
        <w:t>„R</w:t>
      </w:r>
      <w:r w:rsidR="00AA335A" w:rsidRPr="00E43879">
        <w:rPr>
          <w:rFonts w:ascii="Arial Narrow" w:eastAsiaTheme="minorEastAsia" w:hAnsi="Arial Narrow" w:cs="Tahoma"/>
          <w:lang w:eastAsia="pl-PL"/>
        </w:rPr>
        <w:t>azem netto</w:t>
      </w:r>
      <w:r w:rsidR="000D5F42" w:rsidRPr="00E43879">
        <w:rPr>
          <w:rFonts w:ascii="Arial Narrow" w:eastAsiaTheme="minorEastAsia" w:hAnsi="Arial Narrow" w:cs="Tahoma"/>
          <w:lang w:eastAsia="pl-PL"/>
        </w:rPr>
        <w:t>”.</w:t>
      </w:r>
    </w:p>
    <w:p w:rsidR="00611D62" w:rsidRDefault="00611D62" w:rsidP="00611D62">
      <w:pPr>
        <w:tabs>
          <w:tab w:val="right" w:pos="1701"/>
          <w:tab w:val="right" w:pos="1928"/>
        </w:tabs>
        <w:autoSpaceDE w:val="0"/>
        <w:autoSpaceDN w:val="0"/>
        <w:adjustRightInd w:val="0"/>
        <w:spacing w:before="28" w:after="0" w:line="240" w:lineRule="auto"/>
        <w:ind w:left="1985" w:hanging="992"/>
        <w:rPr>
          <w:rFonts w:ascii="Arial Narrow" w:eastAsiaTheme="minorEastAsia" w:hAnsi="Arial Narrow" w:cs="Arial Narrow"/>
          <w:color w:val="000000"/>
          <w:sz w:val="24"/>
          <w:szCs w:val="24"/>
          <w:lang w:eastAsia="pl-PL"/>
        </w:rPr>
      </w:pPr>
    </w:p>
    <w:p w:rsidR="00611D62" w:rsidRPr="00611D62" w:rsidRDefault="00611D62" w:rsidP="00611D62">
      <w:pPr>
        <w:tabs>
          <w:tab w:val="left" w:pos="-396"/>
        </w:tabs>
        <w:autoSpaceDE w:val="0"/>
        <w:autoSpaceDN w:val="0"/>
        <w:adjustRightInd w:val="0"/>
        <w:spacing w:before="80" w:after="0" w:line="240" w:lineRule="auto"/>
        <w:rPr>
          <w:rFonts w:ascii="Arial Narrow" w:eastAsiaTheme="minorEastAsia" w:hAnsi="Arial Narrow" w:cs="Arial Narrow"/>
          <w:color w:val="000000"/>
          <w:sz w:val="16"/>
          <w:szCs w:val="16"/>
          <w:lang w:eastAsia="pl-PL"/>
        </w:rPr>
      </w:pPr>
    </w:p>
    <w:p w:rsidR="000B3841" w:rsidRPr="00784B50" w:rsidRDefault="00611D62" w:rsidP="000B3841">
      <w:pPr>
        <w:tabs>
          <w:tab w:val="left" w:pos="1080"/>
          <w:tab w:val="left" w:pos="1455"/>
        </w:tabs>
        <w:spacing w:after="0" w:line="240" w:lineRule="auto"/>
        <w:ind w:left="357"/>
        <w:jc w:val="both"/>
        <w:rPr>
          <w:rFonts w:ascii="Calibri" w:eastAsia="Times New Roman" w:hAnsi="Calibri" w:cs="Arial"/>
          <w:lang w:eastAsia="pl-PL"/>
        </w:rPr>
      </w:pPr>
      <w:r w:rsidRPr="00611D62">
        <w:rPr>
          <w:rFonts w:ascii="Arial Narrow" w:eastAsiaTheme="minorEastAsia" w:hAnsi="Arial Narrow" w:cs="Arial Narrow"/>
          <w:color w:val="000000"/>
          <w:sz w:val="16"/>
          <w:szCs w:val="16"/>
          <w:lang w:eastAsia="pl-PL"/>
        </w:rPr>
        <w:tab/>
        <w:t xml:space="preserve"> </w:t>
      </w:r>
      <w:r w:rsidRPr="00611D62">
        <w:rPr>
          <w:rFonts w:ascii="Arial Narrow" w:eastAsiaTheme="minorEastAsia" w:hAnsi="Arial Narrow" w:cs="Arial Narrow"/>
          <w:color w:val="000000"/>
          <w:sz w:val="16"/>
          <w:szCs w:val="16"/>
          <w:lang w:eastAsia="pl-PL"/>
        </w:rPr>
        <w:tab/>
      </w:r>
    </w:p>
    <w:p w:rsidR="000B3841" w:rsidRDefault="000B3841" w:rsidP="000B384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3841" w:rsidRDefault="000B3841" w:rsidP="000B384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3841" w:rsidRPr="00E43879" w:rsidRDefault="000B3841" w:rsidP="000B38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841" w:rsidRPr="00E43879" w:rsidRDefault="000B3841" w:rsidP="000B38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</w:r>
      <w:r w:rsidRPr="00E43879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:rsidR="00BD30DE" w:rsidRPr="00E43879" w:rsidRDefault="000B3841" w:rsidP="00D360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387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438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E43879">
        <w:rPr>
          <w:rFonts w:ascii="Times New Roman" w:eastAsia="Calibri" w:hAnsi="Times New Roman" w:cs="Times New Roman"/>
          <w:sz w:val="20"/>
          <w:szCs w:val="20"/>
        </w:rPr>
        <w:t>(podpis osoby/osób upoważni</w:t>
      </w:r>
      <w:r w:rsidR="00D3602F" w:rsidRPr="00E43879">
        <w:rPr>
          <w:rFonts w:ascii="Times New Roman" w:eastAsia="Calibri" w:hAnsi="Times New Roman" w:cs="Times New Roman"/>
          <w:sz w:val="20"/>
          <w:szCs w:val="20"/>
        </w:rPr>
        <w:t>onej do reprezentacji Wykonawcy</w:t>
      </w:r>
      <w:r w:rsidR="00E43879" w:rsidRPr="00E43879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BD30DE" w:rsidRPr="00E43879" w:rsidSect="00611D62">
      <w:headerReference w:type="default" r:id="rId7"/>
      <w:pgSz w:w="11906" w:h="16838"/>
      <w:pgMar w:top="397" w:right="284" w:bottom="1134" w:left="397" w:header="397" w:footer="283" w:gutter="0"/>
      <w:pgNumType w:start="4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17" w:rsidRDefault="00652017" w:rsidP="00611D62">
      <w:pPr>
        <w:spacing w:after="0" w:line="240" w:lineRule="auto"/>
      </w:pPr>
      <w:r>
        <w:separator/>
      </w:r>
    </w:p>
  </w:endnote>
  <w:endnote w:type="continuationSeparator" w:id="0">
    <w:p w:rsidR="00652017" w:rsidRDefault="00652017" w:rsidP="0061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17" w:rsidRDefault="00652017" w:rsidP="00611D62">
      <w:pPr>
        <w:spacing w:after="0" w:line="240" w:lineRule="auto"/>
      </w:pPr>
      <w:r>
        <w:separator/>
      </w:r>
    </w:p>
  </w:footnote>
  <w:footnote w:type="continuationSeparator" w:id="0">
    <w:p w:rsidR="00652017" w:rsidRDefault="00652017" w:rsidP="0061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0EC" w:rsidRDefault="00611D62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"/>
        <w:b/>
        <w:bCs/>
        <w:color w:val="0000FF"/>
        <w:sz w:val="14"/>
        <w:szCs w:val="14"/>
      </w:rPr>
    </w:pPr>
    <w:r>
      <w:rPr>
        <w:rFonts w:cs="Arial Narrow"/>
        <w:b/>
        <w:bCs/>
        <w:color w:val="0000FF"/>
        <w:sz w:val="14"/>
        <w:szCs w:val="14"/>
      </w:rPr>
      <w:tab/>
      <w:t xml:space="preserve">       </w:t>
    </w:r>
    <w:r>
      <w:rPr>
        <w:rFonts w:cs="Arial Narrow"/>
        <w:b/>
        <w:bCs/>
        <w:color w:val="0000FF"/>
        <w:sz w:val="14"/>
        <w:szCs w:val="14"/>
      </w:rPr>
      <w:tab/>
    </w:r>
    <w:r w:rsidR="00C40DBD">
      <w:rPr>
        <w:noProof/>
      </w:rPr>
      <w:drawing>
        <wp:inline distT="0" distB="0" distL="0" distR="0" wp14:anchorId="5C0FA8C6" wp14:editId="5FCAA1FF">
          <wp:extent cx="5760720" cy="5994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5272"/>
    <w:multiLevelType w:val="hybridMultilevel"/>
    <w:tmpl w:val="630E8AE0"/>
    <w:lvl w:ilvl="0" w:tplc="2A7E99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B5A"/>
    <w:rsid w:val="000329D8"/>
    <w:rsid w:val="000A69D4"/>
    <w:rsid w:val="000B3841"/>
    <w:rsid w:val="000D5F42"/>
    <w:rsid w:val="00132B36"/>
    <w:rsid w:val="00164B5A"/>
    <w:rsid w:val="001741B1"/>
    <w:rsid w:val="00265DA0"/>
    <w:rsid w:val="002747B2"/>
    <w:rsid w:val="002B3D59"/>
    <w:rsid w:val="003B440D"/>
    <w:rsid w:val="00424516"/>
    <w:rsid w:val="004950DD"/>
    <w:rsid w:val="00516E4E"/>
    <w:rsid w:val="005D459B"/>
    <w:rsid w:val="00611D62"/>
    <w:rsid w:val="00652017"/>
    <w:rsid w:val="0073570B"/>
    <w:rsid w:val="007D32B7"/>
    <w:rsid w:val="00894B63"/>
    <w:rsid w:val="008C161F"/>
    <w:rsid w:val="008C46B3"/>
    <w:rsid w:val="00940B22"/>
    <w:rsid w:val="00A86FDE"/>
    <w:rsid w:val="00AA335A"/>
    <w:rsid w:val="00AF4C10"/>
    <w:rsid w:val="00B66A3A"/>
    <w:rsid w:val="00B8568A"/>
    <w:rsid w:val="00B87342"/>
    <w:rsid w:val="00BD30DE"/>
    <w:rsid w:val="00C40DBD"/>
    <w:rsid w:val="00CC36FA"/>
    <w:rsid w:val="00CE30E2"/>
    <w:rsid w:val="00D24792"/>
    <w:rsid w:val="00D3602F"/>
    <w:rsid w:val="00E22658"/>
    <w:rsid w:val="00E43879"/>
    <w:rsid w:val="00E72386"/>
    <w:rsid w:val="00EB603B"/>
    <w:rsid w:val="00F97AF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99939C-CC46-43AD-BF11-7AD2ED6C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1D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Narrow" w:eastAsiaTheme="minorEastAsia" w:hAnsi="Arial Narrow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11D62"/>
    <w:rPr>
      <w:rFonts w:ascii="Arial Narrow" w:eastAsiaTheme="minorEastAsia" w:hAnsi="Arial Narro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D62"/>
  </w:style>
  <w:style w:type="paragraph" w:styleId="Tekstdymka">
    <w:name w:val="Balloon Text"/>
    <w:basedOn w:val="Normalny"/>
    <w:link w:val="TekstdymkaZnak"/>
    <w:uiPriority w:val="99"/>
    <w:semiHidden/>
    <w:unhideWhenUsed/>
    <w:rsid w:val="000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user</cp:lastModifiedBy>
  <cp:revision>8</cp:revision>
  <cp:lastPrinted>2018-07-27T09:05:00Z</cp:lastPrinted>
  <dcterms:created xsi:type="dcterms:W3CDTF">2018-08-05T23:14:00Z</dcterms:created>
  <dcterms:modified xsi:type="dcterms:W3CDTF">2018-09-04T05:18:00Z</dcterms:modified>
</cp:coreProperties>
</file>